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590" w:rsidRPr="00C9184D" w:rsidRDefault="00901590" w:rsidP="0092384D">
      <w:pPr>
        <w:jc w:val="center"/>
        <w:rPr>
          <w:rFonts w:asciiTheme="minorHAnsi" w:hAnsiTheme="minorHAnsi" w:cs="Arial"/>
          <w:b/>
        </w:rPr>
      </w:pPr>
    </w:p>
    <w:p w:rsidR="00901590" w:rsidRPr="00C9184D" w:rsidRDefault="00901590" w:rsidP="0092384D">
      <w:pPr>
        <w:jc w:val="center"/>
        <w:rPr>
          <w:rFonts w:asciiTheme="minorHAnsi" w:hAnsiTheme="minorHAnsi" w:cs="Arial"/>
          <w:b/>
        </w:rPr>
      </w:pPr>
      <w:r w:rsidRPr="00C9184D">
        <w:rPr>
          <w:rFonts w:asciiTheme="minorHAnsi" w:hAnsiTheme="minorHAnsi" w:cs="Arial"/>
          <w:b/>
        </w:rPr>
        <w:t>UMOWA O PRZYZNANIE DOTACJI</w:t>
      </w:r>
    </w:p>
    <w:p w:rsidR="00901590" w:rsidRPr="00C9184D" w:rsidRDefault="00901590" w:rsidP="0092384D">
      <w:pPr>
        <w:spacing w:before="240"/>
        <w:rPr>
          <w:rFonts w:asciiTheme="minorHAnsi" w:hAnsiTheme="minorHAnsi" w:cs="Arial"/>
          <w:b/>
          <w:sz w:val="2"/>
          <w:szCs w:val="2"/>
        </w:rPr>
      </w:pPr>
    </w:p>
    <w:p w:rsidR="00901590" w:rsidRPr="00C9184D" w:rsidRDefault="00901590" w:rsidP="0092384D">
      <w:pPr>
        <w:spacing w:before="240"/>
        <w:rPr>
          <w:rFonts w:asciiTheme="minorHAnsi" w:hAnsiTheme="minorHAnsi" w:cs="Arial"/>
        </w:rPr>
      </w:pPr>
      <w:r w:rsidRPr="00C9184D">
        <w:rPr>
          <w:rFonts w:asciiTheme="minorHAnsi" w:hAnsiTheme="minorHAnsi" w:cs="Arial"/>
          <w:b/>
        </w:rPr>
        <w:t xml:space="preserve">Nr umowy: </w:t>
      </w:r>
      <w:r w:rsidRPr="00C9184D">
        <w:rPr>
          <w:rFonts w:asciiTheme="minorHAnsi" w:hAnsiTheme="minorHAnsi" w:cs="Arial"/>
        </w:rPr>
        <w:t>…….</w:t>
      </w:r>
    </w:p>
    <w:p w:rsidR="00901590" w:rsidRPr="00C9184D" w:rsidRDefault="00901590" w:rsidP="0092384D">
      <w:pPr>
        <w:jc w:val="both"/>
        <w:rPr>
          <w:rFonts w:asciiTheme="minorHAnsi" w:hAnsiTheme="minorHAnsi" w:cs="Arial"/>
          <w:sz w:val="2"/>
          <w:szCs w:val="2"/>
        </w:rPr>
      </w:pPr>
    </w:p>
    <w:p w:rsidR="00901590" w:rsidRPr="00C9184D" w:rsidRDefault="00901590" w:rsidP="0092384D">
      <w:pPr>
        <w:jc w:val="both"/>
        <w:rPr>
          <w:rFonts w:asciiTheme="minorHAnsi" w:hAnsiTheme="minorHAnsi" w:cs="Arial"/>
        </w:rPr>
      </w:pPr>
      <w:r w:rsidRPr="00C9184D">
        <w:rPr>
          <w:rFonts w:asciiTheme="minorHAnsi" w:hAnsiTheme="minorHAnsi" w:cs="Arial"/>
        </w:rPr>
        <w:t xml:space="preserve">Umowa na przyznanie bezzwrotnego wsparcia finansowego na zatrudnienie w nowoutworzonych/istniejących przedsiębiorstwach społecznych/w podmiotach ekonomii społecznej wyłącznie pod warunkiem przekształcenia ich w przedsiębiorstwa społeczne w ramach Projektu  </w:t>
      </w:r>
      <w:r w:rsidR="00772B12">
        <w:rPr>
          <w:rFonts w:asciiTheme="minorHAnsi" w:hAnsiTheme="minorHAnsi" w:cs="Arial"/>
          <w:i/>
        </w:rPr>
        <w:t>„Ośrodek Wsparcia</w:t>
      </w:r>
      <w:r w:rsidR="0092384D">
        <w:rPr>
          <w:rFonts w:asciiTheme="minorHAnsi" w:hAnsiTheme="minorHAnsi" w:cs="Arial"/>
          <w:i/>
        </w:rPr>
        <w:t xml:space="preserve"> Ekonomii Społecznej </w:t>
      </w:r>
      <w:r w:rsidR="00C9184D">
        <w:rPr>
          <w:rFonts w:asciiTheme="minorHAnsi" w:hAnsiTheme="minorHAnsi" w:cs="Arial"/>
          <w:i/>
        </w:rPr>
        <w:t>w Ełk</w:t>
      </w:r>
      <w:r w:rsidRPr="00C9184D">
        <w:rPr>
          <w:rFonts w:asciiTheme="minorHAnsi" w:hAnsiTheme="minorHAnsi" w:cs="Arial"/>
          <w:i/>
        </w:rPr>
        <w:t xml:space="preserve">u  </w:t>
      </w:r>
      <w:r w:rsidRPr="00C9184D">
        <w:rPr>
          <w:rFonts w:asciiTheme="minorHAnsi" w:hAnsiTheme="minorHAnsi" w:cs="Arial"/>
        </w:rPr>
        <w:t>realizowanego w ramach Regionalnego Programu Operacyjnego Woj. Warmińsko-Mazurskiego na lata 2014-2020, Poddziałanie 11.3.1 Wsparcie przedsiębiorczości społecznej</w:t>
      </w:r>
    </w:p>
    <w:p w:rsidR="00901590" w:rsidRPr="00C9184D" w:rsidRDefault="00901590" w:rsidP="0092384D">
      <w:pPr>
        <w:rPr>
          <w:rFonts w:asciiTheme="minorHAnsi" w:hAnsiTheme="minorHAnsi" w:cs="Arial"/>
        </w:rPr>
      </w:pPr>
      <w:r w:rsidRPr="00C9184D">
        <w:rPr>
          <w:rFonts w:asciiTheme="minorHAnsi" w:hAnsiTheme="minorHAnsi" w:cs="Arial"/>
        </w:rPr>
        <w:t>zawarta w …….</w:t>
      </w:r>
      <w:r w:rsidRPr="00C9184D">
        <w:rPr>
          <w:rFonts w:asciiTheme="minorHAnsi" w:hAnsiTheme="minorHAnsi" w:cs="Arial"/>
        </w:rPr>
        <w:br/>
        <w:t xml:space="preserve">w dniu  ………… roku pomiędzy: </w:t>
      </w:r>
    </w:p>
    <w:p w:rsidR="00901590" w:rsidRPr="00C9184D" w:rsidRDefault="00901590" w:rsidP="0092384D">
      <w:pPr>
        <w:jc w:val="both"/>
        <w:rPr>
          <w:rFonts w:asciiTheme="minorHAnsi" w:hAnsiTheme="minorHAnsi" w:cs="Arial"/>
        </w:rPr>
      </w:pPr>
      <w:r w:rsidRPr="00C9184D">
        <w:rPr>
          <w:rFonts w:asciiTheme="minorHAnsi" w:hAnsiTheme="minorHAnsi" w:cs="Arial"/>
        </w:rPr>
        <w:t>Elb</w:t>
      </w:r>
      <w:r w:rsidR="00772B12">
        <w:rPr>
          <w:rFonts w:asciiTheme="minorHAnsi" w:hAnsiTheme="minorHAnsi" w:cs="Arial"/>
        </w:rPr>
        <w:t>ląskim Stowarzyszeniem Wsparci</w:t>
      </w:r>
      <w:r w:rsidRPr="00C9184D">
        <w:rPr>
          <w:rFonts w:asciiTheme="minorHAnsi" w:hAnsiTheme="minorHAnsi" w:cs="Arial"/>
        </w:rPr>
        <w:t>a Inicjatyw Pozarządowych, 82-300 Elbląg, ul. Związku Jaszczurczego 17, KRS 0000001316, NIP: 578-10-91-298 , REGON 170301592, reprezentowanym przez Arkadiusza Jachimowicza – Prezesa Zarządu oraz Macieja Bielawskiego – członka Zarządu zwanym dalej Operatorem wsparcia</w:t>
      </w:r>
    </w:p>
    <w:p w:rsidR="00901590" w:rsidRPr="00C9184D" w:rsidRDefault="00901590" w:rsidP="0092384D">
      <w:pPr>
        <w:rPr>
          <w:rFonts w:asciiTheme="minorHAnsi" w:hAnsiTheme="minorHAnsi" w:cs="Arial"/>
        </w:rPr>
      </w:pPr>
      <w:r w:rsidRPr="00C9184D">
        <w:rPr>
          <w:rFonts w:asciiTheme="minorHAnsi" w:hAnsiTheme="minorHAnsi" w:cs="Arial"/>
        </w:rPr>
        <w:t>a</w:t>
      </w:r>
    </w:p>
    <w:p w:rsidR="00901590" w:rsidRPr="00C9184D" w:rsidRDefault="00901590" w:rsidP="0092384D">
      <w:pPr>
        <w:spacing w:before="120" w:after="120" w:line="240" w:lineRule="auto"/>
        <w:rPr>
          <w:rFonts w:asciiTheme="minorHAnsi" w:hAnsiTheme="minorHAnsi"/>
        </w:rPr>
      </w:pPr>
      <w:r w:rsidRPr="00C9184D">
        <w:rPr>
          <w:rFonts w:asciiTheme="minorHAnsi" w:hAnsiTheme="minorHAnsi"/>
          <w:i/>
          <w:iCs/>
        </w:rPr>
        <w:t>(pełne dane Przedsiębiorstwa społecznego)</w:t>
      </w:r>
    </w:p>
    <w:p w:rsidR="00901590" w:rsidRPr="00C9184D" w:rsidRDefault="00901590" w:rsidP="0092384D">
      <w:pPr>
        <w:pStyle w:val="Style5"/>
        <w:widowControl/>
        <w:spacing w:after="200" w:line="276" w:lineRule="auto"/>
        <w:jc w:val="both"/>
        <w:rPr>
          <w:rFonts w:asciiTheme="minorHAnsi" w:hAnsiTheme="minorHAnsi" w:cs="Arial"/>
          <w:sz w:val="22"/>
        </w:rPr>
      </w:pPr>
      <w:r w:rsidRPr="00C9184D">
        <w:rPr>
          <w:rFonts w:asciiTheme="minorHAnsi" w:hAnsiTheme="minorHAnsi" w:cs="Arial"/>
          <w:sz w:val="22"/>
        </w:rPr>
        <w:t xml:space="preserve">………………………………………………, zwanym dalej Przedsiębiorstwem społecznym </w:t>
      </w:r>
    </w:p>
    <w:p w:rsidR="00901590" w:rsidRPr="00C9184D" w:rsidRDefault="00901590" w:rsidP="0092384D">
      <w:pPr>
        <w:pStyle w:val="Akapitzlist"/>
        <w:spacing w:before="120"/>
        <w:ind w:left="0"/>
        <w:jc w:val="both"/>
        <w:rPr>
          <w:rFonts w:asciiTheme="minorHAnsi" w:hAnsiTheme="minorHAnsi" w:cs="Arial"/>
          <w:lang w:val="pl-PL"/>
        </w:rPr>
      </w:pPr>
      <w:r w:rsidRPr="00C9184D">
        <w:rPr>
          <w:rFonts w:asciiTheme="minorHAnsi" w:hAnsiTheme="minorHAnsi" w:cs="Arial"/>
          <w:lang w:val="pl-PL"/>
        </w:rPr>
        <w:t xml:space="preserve">Strony uzgodniły, co następuje: </w:t>
      </w:r>
    </w:p>
    <w:p w:rsidR="00901590" w:rsidRPr="00C9184D" w:rsidRDefault="00901590" w:rsidP="0092384D">
      <w:pPr>
        <w:pStyle w:val="Akapitzlist"/>
        <w:spacing w:before="120"/>
        <w:ind w:left="0"/>
        <w:jc w:val="both"/>
        <w:rPr>
          <w:rFonts w:asciiTheme="minorHAnsi" w:hAnsiTheme="minorHAnsi" w:cs="Arial"/>
          <w:lang w:val="pl-PL"/>
        </w:rPr>
      </w:pPr>
      <w:r w:rsidRPr="00C9184D">
        <w:rPr>
          <w:rFonts w:asciiTheme="minorHAnsi" w:hAnsiTheme="minorHAnsi" w:cs="Arial"/>
          <w:lang w:val="pl-PL"/>
        </w:rPr>
        <w:tab/>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 1</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Przedmiot Umowy</w:t>
      </w:r>
    </w:p>
    <w:p w:rsidR="00901590" w:rsidRPr="00C9184D" w:rsidRDefault="00901590" w:rsidP="00FD1584">
      <w:pPr>
        <w:pStyle w:val="Akapitzlist"/>
        <w:numPr>
          <w:ilvl w:val="0"/>
          <w:numId w:val="7"/>
        </w:numPr>
        <w:spacing w:after="0"/>
        <w:contextualSpacing/>
        <w:jc w:val="both"/>
        <w:rPr>
          <w:rFonts w:asciiTheme="minorHAnsi" w:hAnsiTheme="minorHAnsi" w:cs="Arial"/>
          <w:lang w:val="pl-PL"/>
        </w:rPr>
      </w:pPr>
      <w:r w:rsidRPr="00C9184D">
        <w:rPr>
          <w:rFonts w:asciiTheme="minorHAnsi" w:hAnsiTheme="minorHAnsi" w:cs="Arial"/>
          <w:b/>
          <w:lang w:val="pl-PL"/>
        </w:rPr>
        <w:t>Słownik pojęć</w:t>
      </w:r>
      <w:r w:rsidRPr="00C9184D">
        <w:rPr>
          <w:rFonts w:asciiTheme="minorHAnsi" w:hAnsiTheme="minorHAnsi" w:cs="Arial"/>
          <w:lang w:val="pl-PL"/>
        </w:rPr>
        <w:t xml:space="preserve"> – treść poszczególnych pojęć w niniejszej umowie jest zgodna z ich definicją znajdującą się w Regulaminie projektu </w:t>
      </w:r>
      <w:r w:rsidR="00772B12">
        <w:rPr>
          <w:rFonts w:asciiTheme="minorHAnsi" w:hAnsiTheme="minorHAnsi" w:cs="Arial"/>
          <w:i/>
          <w:lang w:val="pl-PL"/>
        </w:rPr>
        <w:t>„Ośrodek Wsparc</w:t>
      </w:r>
      <w:r w:rsidR="0092384D">
        <w:rPr>
          <w:rFonts w:asciiTheme="minorHAnsi" w:hAnsiTheme="minorHAnsi" w:cs="Arial"/>
          <w:i/>
          <w:lang w:val="pl-PL"/>
        </w:rPr>
        <w:t xml:space="preserve">ia Ekonomii Społecznej </w:t>
      </w:r>
      <w:r w:rsidR="00C9184D">
        <w:rPr>
          <w:rFonts w:asciiTheme="minorHAnsi" w:hAnsiTheme="minorHAnsi" w:cs="Arial"/>
          <w:i/>
          <w:lang w:val="pl-PL"/>
        </w:rPr>
        <w:t>w Ełk</w:t>
      </w:r>
      <w:r w:rsidRPr="00C9184D">
        <w:rPr>
          <w:rFonts w:asciiTheme="minorHAnsi" w:hAnsiTheme="minorHAnsi" w:cs="Arial"/>
          <w:i/>
          <w:lang w:val="pl-PL"/>
        </w:rPr>
        <w:t>u”</w:t>
      </w:r>
      <w:r w:rsidRPr="00C9184D">
        <w:rPr>
          <w:rFonts w:asciiTheme="minorHAnsi" w:hAnsiTheme="minorHAnsi" w:cs="Arial"/>
          <w:lang w:val="pl-PL"/>
        </w:rPr>
        <w:t>– zwanym dalej Regulaminem.</w:t>
      </w:r>
    </w:p>
    <w:p w:rsidR="00901590" w:rsidRPr="00C9184D" w:rsidRDefault="00901590" w:rsidP="00FD1584">
      <w:pPr>
        <w:pStyle w:val="Default"/>
        <w:numPr>
          <w:ilvl w:val="0"/>
          <w:numId w:val="7"/>
        </w:numPr>
        <w:jc w:val="both"/>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Przedmiotem niniejszej Umowy jest:</w:t>
      </w:r>
    </w:p>
    <w:p w:rsidR="00901590" w:rsidRPr="0092384D" w:rsidRDefault="00901590" w:rsidP="00FD1584">
      <w:pPr>
        <w:pStyle w:val="Default"/>
        <w:numPr>
          <w:ilvl w:val="0"/>
          <w:numId w:val="9"/>
        </w:numPr>
        <w:jc w:val="both"/>
        <w:rPr>
          <w:rFonts w:asciiTheme="minorHAnsi" w:hAnsiTheme="minorHAnsi" w:cs="Arial"/>
          <w:color w:val="auto"/>
        </w:rPr>
      </w:pPr>
      <w:r w:rsidRPr="00C9184D">
        <w:rPr>
          <w:rFonts w:asciiTheme="minorHAnsi" w:eastAsia="Times New Roman" w:hAnsiTheme="minorHAnsi" w:cs="Arial"/>
          <w:color w:val="auto"/>
          <w:sz w:val="22"/>
          <w:szCs w:val="22"/>
          <w:lang w:eastAsia="pl-PL"/>
        </w:rPr>
        <w:t>udzielenie przez Realizatora bezzwrotnego wsparcia finansowego, zwanego dalej „</w:t>
      </w:r>
      <w:r w:rsidRPr="00C9184D">
        <w:rPr>
          <w:rFonts w:asciiTheme="minorHAnsi" w:eastAsia="Times New Roman" w:hAnsiTheme="minorHAnsi" w:cs="Arial"/>
          <w:b/>
          <w:color w:val="auto"/>
          <w:sz w:val="22"/>
          <w:szCs w:val="22"/>
          <w:lang w:eastAsia="pl-PL"/>
        </w:rPr>
        <w:t>dotacją”,</w:t>
      </w:r>
      <w:r w:rsidRPr="00C9184D">
        <w:rPr>
          <w:rFonts w:asciiTheme="minorHAnsi" w:eastAsia="Times New Roman" w:hAnsiTheme="minorHAnsi" w:cs="Arial"/>
          <w:color w:val="auto"/>
          <w:sz w:val="22"/>
          <w:szCs w:val="22"/>
          <w:lang w:eastAsia="pl-PL"/>
        </w:rPr>
        <w:t xml:space="preserve"> na utworzenie nowego miejsca pracy w nowym lub istniejącym przedsiębiorstwie społecznych bądź w podmiocie ekonomii społecznej, pod warunkiem przekształcenia tego podmiotu w przedsiębiorstwo społeczne. </w:t>
      </w:r>
      <w:r w:rsidRPr="00C9184D">
        <w:rPr>
          <w:rFonts w:asciiTheme="minorHAnsi" w:hAnsiTheme="minorHAnsi" w:cs="Arial"/>
          <w:color w:val="auto"/>
        </w:rPr>
        <w:t>Wsparcie, o którym mowa jest współfinansowane z Europejskiego Funduszu Społecznego w ramach Regionalnego Programu Operacyjnego Woj. Warmińsko-Mazurskiego na lata 2014-2020, Poddziałanie 11.3.1 Wsparcie przedsiębiorczości społecznej</w:t>
      </w:r>
    </w:p>
    <w:p w:rsidR="00901590" w:rsidRPr="00C9184D" w:rsidRDefault="00901590" w:rsidP="0092384D">
      <w:pPr>
        <w:spacing w:after="0" w:line="240" w:lineRule="auto"/>
        <w:jc w:val="center"/>
        <w:rPr>
          <w:rFonts w:asciiTheme="minorHAnsi" w:hAnsiTheme="minorHAnsi" w:cs="Arial"/>
          <w:b/>
        </w:rPr>
      </w:pPr>
    </w:p>
    <w:p w:rsidR="00901590" w:rsidRPr="00C9184D" w:rsidRDefault="00901590" w:rsidP="0092384D">
      <w:pPr>
        <w:spacing w:after="0" w:line="240" w:lineRule="auto"/>
        <w:jc w:val="center"/>
        <w:rPr>
          <w:rFonts w:asciiTheme="minorHAnsi" w:hAnsiTheme="minorHAnsi" w:cs="Arial"/>
          <w:b/>
        </w:rPr>
      </w:pP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lastRenderedPageBreak/>
        <w:t>§ 2</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Dotacja-ogólne założenia</w:t>
      </w:r>
    </w:p>
    <w:p w:rsidR="00901590" w:rsidRPr="00C9184D" w:rsidRDefault="00901590" w:rsidP="00FD1584">
      <w:pPr>
        <w:pStyle w:val="Default"/>
        <w:numPr>
          <w:ilvl w:val="0"/>
          <w:numId w:val="10"/>
        </w:numPr>
        <w:spacing w:before="120" w:after="120"/>
        <w:jc w:val="both"/>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Dotacja  jest udzielana w celu:</w:t>
      </w:r>
    </w:p>
    <w:p w:rsidR="0092384D" w:rsidRDefault="00901590" w:rsidP="00FD1584">
      <w:pPr>
        <w:pStyle w:val="Akapitzlist"/>
        <w:numPr>
          <w:ilvl w:val="0"/>
          <w:numId w:val="8"/>
        </w:numPr>
        <w:shd w:val="clear" w:color="auto" w:fill="FFFFFF"/>
        <w:spacing w:before="120" w:after="120" w:line="240" w:lineRule="auto"/>
        <w:ind w:right="11"/>
        <w:contextualSpacing/>
        <w:jc w:val="both"/>
        <w:rPr>
          <w:rFonts w:asciiTheme="minorHAnsi" w:hAnsiTheme="minorHAnsi" w:cs="Calibri"/>
          <w:color w:val="000000"/>
        </w:rPr>
      </w:pPr>
      <w:proofErr w:type="spellStart"/>
      <w:r w:rsidRPr="0092384D">
        <w:rPr>
          <w:rFonts w:asciiTheme="minorHAnsi" w:hAnsiTheme="minorHAnsi" w:cs="Calibri"/>
          <w:color w:val="000000"/>
        </w:rPr>
        <w:t>tworzenia</w:t>
      </w:r>
      <w:proofErr w:type="spellEnd"/>
      <w:r w:rsidRPr="0092384D">
        <w:rPr>
          <w:rFonts w:asciiTheme="minorHAnsi" w:hAnsiTheme="minorHAnsi" w:cs="Calibri"/>
          <w:color w:val="000000"/>
        </w:rPr>
        <w:t xml:space="preserve"> </w:t>
      </w:r>
      <w:proofErr w:type="spellStart"/>
      <w:r w:rsidRPr="0092384D">
        <w:rPr>
          <w:rFonts w:asciiTheme="minorHAnsi" w:hAnsiTheme="minorHAnsi" w:cs="Calibri"/>
          <w:color w:val="000000"/>
        </w:rPr>
        <w:t>nowych</w:t>
      </w:r>
      <w:proofErr w:type="spellEnd"/>
      <w:r w:rsidRPr="0092384D">
        <w:rPr>
          <w:rFonts w:asciiTheme="minorHAnsi" w:hAnsiTheme="minorHAnsi" w:cs="Calibri"/>
          <w:color w:val="000000"/>
        </w:rPr>
        <w:t xml:space="preserve"> </w:t>
      </w:r>
      <w:proofErr w:type="spellStart"/>
      <w:r w:rsidRPr="0092384D">
        <w:rPr>
          <w:rFonts w:asciiTheme="minorHAnsi" w:hAnsiTheme="minorHAnsi" w:cs="Calibri"/>
          <w:color w:val="000000"/>
        </w:rPr>
        <w:t>miejsc</w:t>
      </w:r>
      <w:proofErr w:type="spellEnd"/>
      <w:r w:rsidRPr="0092384D">
        <w:rPr>
          <w:rFonts w:asciiTheme="minorHAnsi" w:hAnsiTheme="minorHAnsi" w:cs="Calibri"/>
          <w:color w:val="000000"/>
        </w:rPr>
        <w:t xml:space="preserve"> </w:t>
      </w:r>
      <w:proofErr w:type="spellStart"/>
      <w:r w:rsidRPr="0092384D">
        <w:rPr>
          <w:rFonts w:asciiTheme="minorHAnsi" w:hAnsiTheme="minorHAnsi" w:cs="Calibri"/>
          <w:color w:val="000000"/>
        </w:rPr>
        <w:t>pracy</w:t>
      </w:r>
      <w:proofErr w:type="spellEnd"/>
      <w:r w:rsidRPr="0092384D">
        <w:rPr>
          <w:rFonts w:asciiTheme="minorHAnsi" w:hAnsiTheme="minorHAnsi" w:cs="Calibri"/>
          <w:color w:val="000000"/>
        </w:rPr>
        <w:t xml:space="preserve"> dla osób, o których mowa w rozdziale 3 pkt 20 Wytycznych </w:t>
      </w:r>
      <w:r w:rsidRPr="0092384D">
        <w:rPr>
          <w:rFonts w:asciiTheme="minorHAnsi" w:hAnsiTheme="minorHAnsi" w:cs="Calibri"/>
          <w:color w:val="000000"/>
        </w:rPr>
        <w:br/>
        <w:t xml:space="preserve">w zakresie realizacji przedsięwzięć w obszarze włączenia społecznego </w:t>
      </w:r>
      <w:r w:rsidRPr="0092384D">
        <w:rPr>
          <w:rFonts w:asciiTheme="minorHAnsi" w:hAnsiTheme="minorHAnsi" w:cs="Calibri"/>
          <w:color w:val="000000"/>
        </w:rPr>
        <w:br/>
        <w:t xml:space="preserve">i zwalczania ubóstwa z wykorzystaniem środków Europejskiego Funduszu Społecznego </w:t>
      </w:r>
      <w:r w:rsidRPr="0092384D">
        <w:rPr>
          <w:rFonts w:asciiTheme="minorHAnsi" w:hAnsiTheme="minorHAnsi" w:cs="Calibri"/>
          <w:color w:val="000000"/>
        </w:rPr>
        <w:br/>
        <w:t xml:space="preserve">i Europejskiego Funduszu Rozwoju Regionalnego na lata 2014-2020, poprzez tworzenie </w:t>
      </w:r>
      <w:proofErr w:type="spellStart"/>
      <w:r w:rsidRPr="0092384D">
        <w:rPr>
          <w:rFonts w:asciiTheme="minorHAnsi" w:hAnsiTheme="minorHAnsi" w:cs="Calibri"/>
          <w:color w:val="000000"/>
        </w:rPr>
        <w:t>nowych</w:t>
      </w:r>
      <w:proofErr w:type="spellEnd"/>
      <w:r w:rsidRPr="0092384D">
        <w:rPr>
          <w:rFonts w:asciiTheme="minorHAnsi" w:hAnsiTheme="minorHAnsi" w:cs="Calibri"/>
          <w:color w:val="000000"/>
        </w:rPr>
        <w:t xml:space="preserve"> </w:t>
      </w:r>
      <w:proofErr w:type="spellStart"/>
      <w:r w:rsidRPr="0092384D">
        <w:rPr>
          <w:rFonts w:asciiTheme="minorHAnsi" w:hAnsiTheme="minorHAnsi" w:cs="Calibri"/>
          <w:color w:val="000000"/>
        </w:rPr>
        <w:t>przedsiębiorstw</w:t>
      </w:r>
      <w:proofErr w:type="spellEnd"/>
      <w:r w:rsidRPr="0092384D">
        <w:rPr>
          <w:rFonts w:asciiTheme="minorHAnsi" w:hAnsiTheme="minorHAnsi" w:cs="Calibri"/>
          <w:color w:val="000000"/>
        </w:rPr>
        <w:t xml:space="preserve"> </w:t>
      </w:r>
      <w:proofErr w:type="spellStart"/>
      <w:r w:rsidRPr="0092384D">
        <w:rPr>
          <w:rFonts w:asciiTheme="minorHAnsi" w:hAnsiTheme="minorHAnsi" w:cs="Calibri"/>
          <w:color w:val="000000"/>
        </w:rPr>
        <w:t>społecznych</w:t>
      </w:r>
      <w:proofErr w:type="spellEnd"/>
      <w:r w:rsidRPr="0092384D">
        <w:rPr>
          <w:rFonts w:asciiTheme="minorHAnsi" w:hAnsiTheme="minorHAnsi" w:cs="Calibri"/>
          <w:color w:val="000000"/>
        </w:rPr>
        <w:t xml:space="preserve">; </w:t>
      </w:r>
      <w:r w:rsidRPr="0092384D">
        <w:rPr>
          <w:rFonts w:asciiTheme="minorHAnsi" w:hAnsiTheme="minorHAnsi" w:cs="Calibri"/>
          <w:color w:val="000000"/>
        </w:rPr>
        <w:softHyphen/>
      </w:r>
    </w:p>
    <w:p w:rsidR="0092384D" w:rsidRDefault="00901590" w:rsidP="00FD1584">
      <w:pPr>
        <w:pStyle w:val="Akapitzlist"/>
        <w:numPr>
          <w:ilvl w:val="0"/>
          <w:numId w:val="8"/>
        </w:numPr>
        <w:shd w:val="clear" w:color="auto" w:fill="FFFFFF"/>
        <w:spacing w:before="120" w:after="120" w:line="240" w:lineRule="auto"/>
        <w:ind w:right="11"/>
        <w:contextualSpacing/>
        <w:jc w:val="both"/>
        <w:rPr>
          <w:rFonts w:asciiTheme="minorHAnsi" w:hAnsiTheme="minorHAnsi" w:cs="Calibri"/>
          <w:color w:val="000000"/>
        </w:rPr>
      </w:pPr>
      <w:r w:rsidRPr="0092384D">
        <w:rPr>
          <w:rFonts w:asciiTheme="minorHAnsi" w:hAnsiTheme="minorHAnsi" w:cs="Calibri"/>
          <w:color w:val="000000"/>
          <w:lang w:val="pl-PL"/>
        </w:rPr>
        <w:t xml:space="preserve">tworzenia nowych miejsc pracy dla osób, o których mowa o których mowa w rozdziale 3 pkt 20 Wytycznych w zakresie realizacji przedsięwzięć w obszarze włączenia społecznego i zwalczania ubóstwa z wykorzystaniem środków Europejskiego Funduszu Społecznego </w:t>
      </w:r>
      <w:r w:rsidRPr="0092384D">
        <w:rPr>
          <w:rFonts w:asciiTheme="minorHAnsi" w:hAnsiTheme="minorHAnsi" w:cs="Calibri"/>
          <w:color w:val="000000"/>
          <w:lang w:val="pl-PL"/>
        </w:rPr>
        <w:br/>
        <w:t>i Europejskiego Funduszu Rozwoju Regionalnego na lata 2014-2020, w istniejących przedsiębiorstwach społecznych;</w:t>
      </w:r>
    </w:p>
    <w:p w:rsidR="00901590" w:rsidRPr="0092384D" w:rsidRDefault="00901590" w:rsidP="00FD1584">
      <w:pPr>
        <w:pStyle w:val="Akapitzlist"/>
        <w:numPr>
          <w:ilvl w:val="0"/>
          <w:numId w:val="8"/>
        </w:numPr>
        <w:shd w:val="clear" w:color="auto" w:fill="FFFFFF"/>
        <w:spacing w:before="120" w:after="120" w:line="240" w:lineRule="auto"/>
        <w:ind w:right="11"/>
        <w:contextualSpacing/>
        <w:jc w:val="both"/>
        <w:rPr>
          <w:rFonts w:asciiTheme="minorHAnsi" w:hAnsiTheme="minorHAnsi" w:cs="Calibri"/>
          <w:color w:val="000000"/>
        </w:rPr>
      </w:pPr>
      <w:r w:rsidRPr="0092384D">
        <w:rPr>
          <w:rFonts w:asciiTheme="minorHAnsi" w:hAnsiTheme="minorHAnsi" w:cs="Calibri"/>
          <w:color w:val="000000"/>
          <w:lang w:val="pl-PL"/>
        </w:rPr>
        <w:t xml:space="preserve">tworzenia nowych miejsc pracy dla osób, o których mowa o których mowa w rozdziale 3 pkt 20 Wytycznych w zakresie realizacji przedsięwzięć w obszarze włączenia społecznego i zwalczania ubóstwa z wykorzystaniem środków Europejskiego Funduszu Społecznego </w:t>
      </w:r>
      <w:r w:rsidRPr="0092384D">
        <w:rPr>
          <w:rFonts w:asciiTheme="minorHAnsi" w:hAnsiTheme="minorHAnsi" w:cs="Calibri"/>
          <w:color w:val="000000"/>
          <w:lang w:val="pl-PL"/>
        </w:rPr>
        <w:br/>
        <w:t xml:space="preserve">i Europejskiego Funduszu Rozwoju Regionalnego na lata 2014-2020, w podmiotach ekonomii społecznej, wyłączenie pod warunkiem przekształcenia tych podmiotów </w:t>
      </w:r>
      <w:r w:rsidRPr="0092384D">
        <w:rPr>
          <w:rFonts w:asciiTheme="minorHAnsi" w:hAnsiTheme="minorHAnsi" w:cs="Calibri"/>
          <w:color w:val="000000"/>
          <w:lang w:val="pl-PL"/>
        </w:rPr>
        <w:br/>
        <w:t>w przedsiębiorstwa społeczne.</w:t>
      </w:r>
    </w:p>
    <w:p w:rsidR="00901590" w:rsidRPr="00C9184D" w:rsidRDefault="00901590" w:rsidP="00FD1584">
      <w:pPr>
        <w:pStyle w:val="Akapitzlist"/>
        <w:numPr>
          <w:ilvl w:val="0"/>
          <w:numId w:val="10"/>
        </w:numPr>
        <w:spacing w:after="0"/>
        <w:contextualSpacing/>
        <w:jc w:val="both"/>
        <w:rPr>
          <w:rFonts w:asciiTheme="minorHAnsi" w:hAnsiTheme="minorHAnsi" w:cs="Arial"/>
          <w:lang w:val="pl-PL"/>
        </w:rPr>
      </w:pPr>
      <w:r w:rsidRPr="00C9184D">
        <w:rPr>
          <w:rFonts w:asciiTheme="minorHAnsi" w:hAnsiTheme="minorHAnsi" w:cs="Arial"/>
          <w:lang w:val="pl-PL"/>
        </w:rPr>
        <w:t>Dotacja, polega na udzieleniu przedsiębiorstwu społecznemu wsparcia finansowego na pokrycie wydatków umożliwiających powstanie/rozwój przedsiębiorstwa społecznego, zgodnie z  Wnioskiem o przyznanie  wsparcia finansowego, stanowiącym załącznik do niniejszej Umowy.</w:t>
      </w:r>
    </w:p>
    <w:p w:rsidR="00901590" w:rsidRPr="00C9184D" w:rsidRDefault="00901590" w:rsidP="00FD1584">
      <w:pPr>
        <w:pStyle w:val="Akapitzlist"/>
        <w:numPr>
          <w:ilvl w:val="0"/>
          <w:numId w:val="10"/>
        </w:numPr>
        <w:contextualSpacing/>
        <w:jc w:val="both"/>
        <w:rPr>
          <w:rFonts w:asciiTheme="minorHAnsi" w:hAnsiTheme="minorHAnsi" w:cs="Arial"/>
          <w:lang w:val="pl-PL"/>
        </w:rPr>
      </w:pPr>
      <w:r w:rsidRPr="00C9184D">
        <w:rPr>
          <w:rFonts w:asciiTheme="minorHAnsi" w:hAnsiTheme="minorHAnsi" w:cs="Arial"/>
          <w:lang w:val="pl-PL"/>
        </w:rPr>
        <w:t xml:space="preserve">Dotacja jest udzielana w oparciu o zasadę pomocy de minimis, zgodnie </w:t>
      </w:r>
      <w:r w:rsidRPr="00C9184D">
        <w:rPr>
          <w:rFonts w:asciiTheme="minorHAnsi" w:hAnsiTheme="minorHAnsi" w:cs="Arial"/>
          <w:lang w:val="pl-PL"/>
        </w:rPr>
        <w:br/>
        <w:t>z Rozporządzeniem Ministra Infrastruktury i Rozwoju z dnia 2 lipca 2015 r. w sprawie udzielania pomocy publicznej w ramach programów operacyjnych finansowanych z Europejskiego Funduszu Społecznego na lata 2014-2020 ( Dz. U. 2015 poz. 1073)</w:t>
      </w:r>
      <w:r w:rsidRPr="00C9184D">
        <w:rPr>
          <w:rStyle w:val="Odwoanieprzypisudolnego"/>
          <w:rFonts w:asciiTheme="minorHAnsi" w:hAnsiTheme="minorHAnsi" w:cs="Arial"/>
        </w:rPr>
        <w:footnoteReference w:id="1"/>
      </w:r>
      <w:r w:rsidRPr="00C9184D">
        <w:rPr>
          <w:rFonts w:asciiTheme="minorHAnsi" w:hAnsiTheme="minorHAnsi" w:cs="Arial"/>
          <w:lang w:val="pl-PL"/>
        </w:rPr>
        <w:t xml:space="preserve">, zwanym dalej „rozporządzeniem” oraz właściwymi  przepisami prawa, </w:t>
      </w:r>
    </w:p>
    <w:p w:rsidR="00901590" w:rsidRPr="00C9184D" w:rsidRDefault="00901590" w:rsidP="00FD1584">
      <w:pPr>
        <w:pStyle w:val="Akapitzlist"/>
        <w:numPr>
          <w:ilvl w:val="0"/>
          <w:numId w:val="10"/>
        </w:numPr>
        <w:contextualSpacing/>
        <w:jc w:val="both"/>
        <w:rPr>
          <w:rFonts w:asciiTheme="minorHAnsi" w:hAnsiTheme="minorHAnsi" w:cs="Arial"/>
          <w:lang w:val="pl-PL"/>
        </w:rPr>
      </w:pPr>
      <w:r w:rsidRPr="00C9184D">
        <w:rPr>
          <w:rFonts w:asciiTheme="minorHAnsi" w:hAnsiTheme="minorHAnsi" w:cs="Arial"/>
          <w:lang w:val="pl-PL"/>
        </w:rPr>
        <w:t xml:space="preserve">Przedsiębiorstwo społeczne otrzymuje wsparcie finansowe na zasadach i warunkach określonych w niniejszej Umowie oraz załącznikach, które stanowią integralną część Umowy. Integralną częścią Umowy jest Regulamin Świadczenie </w:t>
      </w:r>
      <w:r w:rsidR="00C9184D">
        <w:rPr>
          <w:rFonts w:asciiTheme="minorHAnsi" w:hAnsiTheme="minorHAnsi" w:cs="Arial"/>
          <w:lang w:val="pl-PL"/>
        </w:rPr>
        <w:t>usług Ośrodka Wsparcia Ekonomii Społecznej w Ełk</w:t>
      </w:r>
      <w:r w:rsidRPr="00C9184D">
        <w:rPr>
          <w:rFonts w:asciiTheme="minorHAnsi" w:hAnsiTheme="minorHAnsi" w:cs="Arial"/>
          <w:lang w:val="pl-PL"/>
        </w:rPr>
        <w:t>u.</w:t>
      </w:r>
    </w:p>
    <w:p w:rsidR="00901590" w:rsidRPr="00C9184D" w:rsidRDefault="00901590" w:rsidP="00FD1584">
      <w:pPr>
        <w:pStyle w:val="Akapitzlist"/>
        <w:numPr>
          <w:ilvl w:val="0"/>
          <w:numId w:val="10"/>
        </w:numPr>
        <w:contextualSpacing/>
        <w:jc w:val="both"/>
        <w:rPr>
          <w:rFonts w:asciiTheme="minorHAnsi" w:hAnsiTheme="minorHAnsi" w:cs="Arial"/>
          <w:lang w:val="pl-PL"/>
        </w:rPr>
      </w:pPr>
      <w:r w:rsidRPr="00C9184D">
        <w:rPr>
          <w:rFonts w:asciiTheme="minorHAnsi" w:hAnsiTheme="minorHAnsi" w:cs="Arial"/>
          <w:lang w:val="pl-PL"/>
        </w:rPr>
        <w:t xml:space="preserve">Przedsiębiorstwo społeczne przyjmuje wsparcie finansowe i zobowiązuje się do wykorzystania wsparcia, </w:t>
      </w:r>
      <w:r w:rsidRPr="00C9184D">
        <w:rPr>
          <w:rFonts w:asciiTheme="minorHAnsi" w:hAnsiTheme="minorHAnsi" w:cs="Arial"/>
          <w:lang w:val="pl-PL"/>
        </w:rPr>
        <w:br/>
        <w:t>tj. dokonania zakupów towarów lub usług, oraz działania zgodnie z Wnioskiem o przyznanie  wsparcia finansowego, stanowiącym załącznik do niniejszej Umowy.</w:t>
      </w:r>
    </w:p>
    <w:p w:rsidR="00901590" w:rsidRPr="00C9184D" w:rsidRDefault="00901590" w:rsidP="00FD1584">
      <w:pPr>
        <w:pStyle w:val="Akapitzlist"/>
        <w:numPr>
          <w:ilvl w:val="0"/>
          <w:numId w:val="10"/>
        </w:numPr>
        <w:contextualSpacing/>
        <w:jc w:val="both"/>
        <w:rPr>
          <w:rFonts w:asciiTheme="minorHAnsi" w:hAnsiTheme="minorHAnsi" w:cs="Arial"/>
          <w:lang w:val="pl-PL"/>
        </w:rPr>
      </w:pPr>
      <w:r w:rsidRPr="00C9184D">
        <w:rPr>
          <w:rFonts w:asciiTheme="minorHAnsi" w:hAnsiTheme="minorHAnsi" w:cs="Arial"/>
          <w:lang w:val="pl-PL"/>
        </w:rPr>
        <w:t xml:space="preserve">Przedsiębiorstwo społeczne ponosi wyłączną odpowiedzialność za szkody wyrządzone wobec osób trzecich w związku z realizowanymi działaniami. </w:t>
      </w:r>
    </w:p>
    <w:p w:rsidR="0092384D" w:rsidRDefault="0092384D" w:rsidP="0092384D">
      <w:pPr>
        <w:spacing w:after="0" w:line="240" w:lineRule="auto"/>
        <w:jc w:val="center"/>
        <w:rPr>
          <w:rFonts w:asciiTheme="minorHAnsi" w:hAnsiTheme="minorHAnsi" w:cs="Arial"/>
          <w:b/>
        </w:rPr>
      </w:pPr>
    </w:p>
    <w:p w:rsidR="0092384D" w:rsidRDefault="0092384D" w:rsidP="0092384D">
      <w:pPr>
        <w:spacing w:after="0" w:line="240" w:lineRule="auto"/>
        <w:jc w:val="center"/>
        <w:rPr>
          <w:rFonts w:asciiTheme="minorHAnsi" w:hAnsiTheme="minorHAnsi" w:cs="Arial"/>
          <w:b/>
        </w:rPr>
      </w:pPr>
    </w:p>
    <w:p w:rsidR="0092384D" w:rsidRDefault="0092384D" w:rsidP="0092384D">
      <w:pPr>
        <w:spacing w:after="0" w:line="240" w:lineRule="auto"/>
        <w:jc w:val="center"/>
        <w:rPr>
          <w:rFonts w:asciiTheme="minorHAnsi" w:hAnsiTheme="minorHAnsi" w:cs="Arial"/>
          <w:b/>
        </w:rPr>
      </w:pP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lastRenderedPageBreak/>
        <w:t>§ 3</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Dotacja – wypłata środków, wydatkowanie</w:t>
      </w:r>
    </w:p>
    <w:p w:rsidR="00901590" w:rsidRPr="00C9184D" w:rsidRDefault="00901590" w:rsidP="0092384D">
      <w:pPr>
        <w:spacing w:after="0" w:line="240" w:lineRule="auto"/>
        <w:jc w:val="center"/>
        <w:rPr>
          <w:rFonts w:asciiTheme="minorHAnsi" w:hAnsiTheme="minorHAnsi" w:cs="Arial"/>
          <w:b/>
        </w:rPr>
      </w:pPr>
    </w:p>
    <w:p w:rsidR="0092384D" w:rsidRDefault="00901590" w:rsidP="00FD1584">
      <w:pPr>
        <w:pStyle w:val="Akapitzlist"/>
        <w:numPr>
          <w:ilvl w:val="0"/>
          <w:numId w:val="11"/>
        </w:numPr>
        <w:spacing w:after="0"/>
        <w:jc w:val="both"/>
        <w:rPr>
          <w:rFonts w:asciiTheme="minorHAnsi" w:eastAsia="Times New Roman" w:hAnsiTheme="minorHAnsi" w:cs="Arial"/>
          <w:lang w:eastAsia="pl-PL"/>
        </w:rPr>
      </w:pPr>
      <w:r w:rsidRPr="0092384D">
        <w:rPr>
          <w:rFonts w:asciiTheme="minorHAnsi" w:eastAsia="Times New Roman" w:hAnsiTheme="minorHAnsi" w:cs="Arial"/>
          <w:lang w:eastAsia="pl-PL"/>
        </w:rPr>
        <w:t xml:space="preserve">Na </w:t>
      </w:r>
      <w:proofErr w:type="spellStart"/>
      <w:r w:rsidRPr="0092384D">
        <w:rPr>
          <w:rFonts w:asciiTheme="minorHAnsi" w:eastAsia="Times New Roman" w:hAnsiTheme="minorHAnsi" w:cs="Arial"/>
          <w:lang w:eastAsia="pl-PL"/>
        </w:rPr>
        <w:t>warunkach</w:t>
      </w:r>
      <w:proofErr w:type="spellEnd"/>
      <w:r w:rsidRPr="0092384D">
        <w:rPr>
          <w:rFonts w:asciiTheme="minorHAnsi" w:eastAsia="Times New Roman" w:hAnsiTheme="minorHAnsi" w:cs="Arial"/>
          <w:lang w:eastAsia="pl-PL"/>
        </w:rPr>
        <w:t xml:space="preserve"> </w:t>
      </w:r>
      <w:proofErr w:type="spellStart"/>
      <w:r w:rsidRPr="0092384D">
        <w:rPr>
          <w:rFonts w:asciiTheme="minorHAnsi" w:eastAsia="Times New Roman" w:hAnsiTheme="minorHAnsi" w:cs="Arial"/>
          <w:lang w:eastAsia="pl-PL"/>
        </w:rPr>
        <w:t>określonych</w:t>
      </w:r>
      <w:proofErr w:type="spellEnd"/>
      <w:r w:rsidRPr="0092384D">
        <w:rPr>
          <w:rFonts w:asciiTheme="minorHAnsi" w:eastAsia="Times New Roman" w:hAnsiTheme="minorHAnsi" w:cs="Arial"/>
          <w:lang w:eastAsia="pl-PL"/>
        </w:rPr>
        <w:t xml:space="preserve"> w niniejszej umowie, Operator wsparcia przyznaje Przedsiębiorstwu społecznemu  wsparcie finansowe w łącznej kwocie nie przekraczającej ….. PLN (słownie….złotych), stanowiącej nie więcej niż 100% całkowitych kosztów przedsięwzięcia, określonej w biznesplanie, stanowiącym załącznik do niniejszej umowy .</w:t>
      </w:r>
    </w:p>
    <w:p w:rsidR="00901590" w:rsidRPr="0092384D" w:rsidRDefault="00901590" w:rsidP="00FD1584">
      <w:pPr>
        <w:pStyle w:val="Akapitzlist"/>
        <w:numPr>
          <w:ilvl w:val="0"/>
          <w:numId w:val="11"/>
        </w:numPr>
        <w:spacing w:after="0"/>
        <w:jc w:val="both"/>
        <w:rPr>
          <w:rFonts w:asciiTheme="minorHAnsi" w:eastAsia="Times New Roman" w:hAnsiTheme="minorHAnsi" w:cs="Arial"/>
          <w:lang w:eastAsia="pl-PL"/>
        </w:rPr>
      </w:pPr>
      <w:r w:rsidRPr="0092384D">
        <w:rPr>
          <w:rFonts w:asciiTheme="minorHAnsi" w:hAnsiTheme="minorHAnsi" w:cs="Arial"/>
          <w:lang w:val="pl-PL"/>
        </w:rPr>
        <w:t>Wsparcie finansowe  w łącznej wysokości …….. PLN wypłacone będzie na rachunek przedsiębiorstwa społecznego w formie dwóch transz:</w:t>
      </w:r>
    </w:p>
    <w:p w:rsidR="00901590" w:rsidRPr="00C9184D" w:rsidRDefault="00901590" w:rsidP="00FD1584">
      <w:pPr>
        <w:pStyle w:val="Akapitzlist"/>
        <w:numPr>
          <w:ilvl w:val="0"/>
          <w:numId w:val="12"/>
        </w:numPr>
        <w:spacing w:after="0"/>
        <w:jc w:val="both"/>
        <w:rPr>
          <w:rFonts w:asciiTheme="minorHAnsi" w:hAnsiTheme="minorHAnsi" w:cs="Arial"/>
          <w:lang w:val="pl-PL"/>
        </w:rPr>
      </w:pPr>
      <w:r w:rsidRPr="00C9184D">
        <w:rPr>
          <w:rFonts w:asciiTheme="minorHAnsi" w:hAnsiTheme="minorHAnsi" w:cs="Arial"/>
          <w:lang w:val="pl-PL"/>
        </w:rPr>
        <w:t xml:space="preserve">pierwsza transza w wysokości ……… PLN w terminie do 14 dni od daty podpisania Umowy </w:t>
      </w:r>
      <w:r w:rsidRPr="00C9184D">
        <w:rPr>
          <w:rFonts w:asciiTheme="minorHAnsi" w:hAnsiTheme="minorHAnsi" w:cs="Arial"/>
          <w:lang w:val="pl-PL"/>
        </w:rPr>
        <w:br/>
        <w:t>o przyznanie dotacji,</w:t>
      </w:r>
    </w:p>
    <w:p w:rsidR="00901590" w:rsidRPr="00C9184D" w:rsidRDefault="00901590" w:rsidP="00FD1584">
      <w:pPr>
        <w:pStyle w:val="Akapitzlist"/>
        <w:numPr>
          <w:ilvl w:val="0"/>
          <w:numId w:val="12"/>
        </w:numPr>
        <w:spacing w:after="0"/>
        <w:jc w:val="both"/>
        <w:rPr>
          <w:rFonts w:asciiTheme="minorHAnsi" w:hAnsiTheme="minorHAnsi" w:cs="Arial"/>
          <w:lang w:val="pl-PL"/>
        </w:rPr>
      </w:pPr>
      <w:r w:rsidRPr="00C9184D">
        <w:rPr>
          <w:rFonts w:asciiTheme="minorHAnsi" w:hAnsiTheme="minorHAnsi" w:cs="Arial"/>
          <w:lang w:val="pl-PL"/>
        </w:rPr>
        <w:t>druga transza w wysokości ………… PLN w terminie do ……………… r</w:t>
      </w:r>
      <w:r w:rsidRPr="00C9184D">
        <w:rPr>
          <w:rStyle w:val="Odwoanieprzypisudolnego"/>
          <w:rFonts w:asciiTheme="minorHAnsi" w:hAnsiTheme="minorHAnsi" w:cs="Arial"/>
        </w:rPr>
        <w:footnoteReference w:id="2"/>
      </w:r>
      <w:r w:rsidRPr="00C9184D">
        <w:rPr>
          <w:rFonts w:asciiTheme="minorHAnsi" w:hAnsiTheme="minorHAnsi" w:cs="Arial"/>
          <w:lang w:val="pl-PL"/>
        </w:rPr>
        <w:t>.</w:t>
      </w:r>
    </w:p>
    <w:p w:rsidR="00901590" w:rsidRPr="00C9184D" w:rsidRDefault="00901590" w:rsidP="00FD1584">
      <w:pPr>
        <w:pStyle w:val="Akapitzlist"/>
        <w:numPr>
          <w:ilvl w:val="0"/>
          <w:numId w:val="11"/>
        </w:numPr>
        <w:spacing w:after="0"/>
        <w:contextualSpacing/>
        <w:jc w:val="both"/>
        <w:rPr>
          <w:rFonts w:asciiTheme="minorHAnsi" w:hAnsiTheme="minorHAnsi" w:cs="Arial"/>
          <w:lang w:val="pl-PL"/>
        </w:rPr>
      </w:pPr>
      <w:r w:rsidRPr="00C9184D">
        <w:rPr>
          <w:rFonts w:asciiTheme="minorHAnsi" w:hAnsiTheme="minorHAnsi" w:cs="Arial"/>
          <w:lang w:val="pl-PL"/>
        </w:rPr>
        <w:t>Realizator dopuszcza wypłatę wsparcia finansowego w inny sposób niż opisany w ust. 3 niniejszego paragrafu – na uzasadniony, pisemny wniosek przedsiębiorstwa społecznego.</w:t>
      </w:r>
    </w:p>
    <w:p w:rsidR="00901590" w:rsidRPr="00C9184D" w:rsidRDefault="00901590" w:rsidP="00FD1584">
      <w:pPr>
        <w:pStyle w:val="Akapitzlist"/>
        <w:numPr>
          <w:ilvl w:val="0"/>
          <w:numId w:val="11"/>
        </w:numPr>
        <w:contextualSpacing/>
        <w:jc w:val="both"/>
        <w:rPr>
          <w:rFonts w:asciiTheme="minorHAnsi" w:hAnsiTheme="minorHAnsi" w:cs="Arial"/>
          <w:lang w:val="pl-PL"/>
        </w:rPr>
      </w:pPr>
      <w:r w:rsidRPr="00C9184D">
        <w:rPr>
          <w:rFonts w:asciiTheme="minorHAnsi" w:hAnsiTheme="minorHAnsi" w:cs="Arial"/>
          <w:lang w:val="pl-PL"/>
        </w:rPr>
        <w:t xml:space="preserve">Płatność będzie dokonana przez Operatora wsparcia w PLN na rachunek podmiotu nr        </w:t>
      </w:r>
      <w:r w:rsidRPr="00C9184D">
        <w:rPr>
          <w:rFonts w:asciiTheme="minorHAnsi" w:hAnsiTheme="minorHAnsi"/>
          <w:lang w:val="pl-PL"/>
        </w:rPr>
        <w:t>…………………….</w:t>
      </w:r>
      <w:r w:rsidRPr="00C9184D">
        <w:rPr>
          <w:rFonts w:asciiTheme="minorHAnsi" w:hAnsiTheme="minorHAnsi" w:cs="Arial"/>
          <w:b/>
          <w:bCs/>
          <w:sz w:val="20"/>
          <w:szCs w:val="20"/>
          <w:lang w:val="pl-PL"/>
        </w:rPr>
        <w:t xml:space="preserve"> </w:t>
      </w:r>
      <w:r w:rsidRPr="00C9184D">
        <w:rPr>
          <w:rFonts w:asciiTheme="minorHAnsi" w:hAnsiTheme="minorHAnsi"/>
          <w:lang w:val="pl-PL"/>
        </w:rPr>
        <w:t>prowadzony w …………………………………..</w:t>
      </w:r>
    </w:p>
    <w:p w:rsidR="00901590" w:rsidRPr="0092384D" w:rsidRDefault="00901590" w:rsidP="00FD1584">
      <w:pPr>
        <w:pStyle w:val="Akapitzlist"/>
        <w:numPr>
          <w:ilvl w:val="0"/>
          <w:numId w:val="11"/>
        </w:numPr>
        <w:contextualSpacing/>
        <w:jc w:val="both"/>
        <w:rPr>
          <w:rFonts w:asciiTheme="minorHAnsi" w:hAnsiTheme="minorHAnsi" w:cs="Arial"/>
          <w:lang w:val="pl-PL"/>
        </w:rPr>
      </w:pPr>
      <w:r w:rsidRPr="00C9184D">
        <w:rPr>
          <w:rFonts w:asciiTheme="minorHAnsi" w:hAnsiTheme="minorHAnsi" w:cs="Arial"/>
          <w:lang w:val="pl-PL"/>
        </w:rPr>
        <w:t>Warunkiem wypłaty wsparcia finansowego jest dostępność środków na rachunku bankowym Operatora wsparcia. W przypadku braku środków u Operatora na realizację wsparcia w ramach  projektu: „</w:t>
      </w:r>
      <w:r w:rsidRPr="00C9184D">
        <w:rPr>
          <w:rFonts w:asciiTheme="minorHAnsi" w:hAnsiTheme="minorHAnsi" w:cs="Arial"/>
          <w:i/>
          <w:lang w:val="pl-PL"/>
        </w:rPr>
        <w:t xml:space="preserve">Ośrodek </w:t>
      </w:r>
      <w:r w:rsidR="00772B12">
        <w:rPr>
          <w:rFonts w:asciiTheme="minorHAnsi" w:hAnsiTheme="minorHAnsi" w:cs="Arial"/>
          <w:lang w:val="pl-PL"/>
        </w:rPr>
        <w:t>Wsparc</w:t>
      </w:r>
      <w:r w:rsidR="00C9184D">
        <w:rPr>
          <w:rFonts w:asciiTheme="minorHAnsi" w:hAnsiTheme="minorHAnsi" w:cs="Arial"/>
          <w:lang w:val="pl-PL"/>
        </w:rPr>
        <w:t>ia Ekonomii Społecznej w Ełk</w:t>
      </w:r>
      <w:r w:rsidRPr="00C9184D">
        <w:rPr>
          <w:rFonts w:asciiTheme="minorHAnsi" w:hAnsiTheme="minorHAnsi" w:cs="Arial"/>
          <w:lang w:val="pl-PL"/>
        </w:rPr>
        <w:t>u”, nie stosuje się postanowień umowy w § 2 pkt. 2</w:t>
      </w:r>
      <w:r w:rsidR="0092384D">
        <w:rPr>
          <w:rFonts w:asciiTheme="minorHAnsi" w:hAnsiTheme="minorHAnsi" w:cs="Arial"/>
          <w:lang w:val="pl-PL"/>
        </w:rPr>
        <w:t xml:space="preserve">. </w:t>
      </w:r>
      <w:r w:rsidRPr="0092384D">
        <w:rPr>
          <w:rFonts w:asciiTheme="minorHAnsi" w:hAnsiTheme="minorHAnsi" w:cs="Arial"/>
          <w:lang w:val="pl-PL"/>
        </w:rPr>
        <w:t>Realizator oświadcza, iż zapoznał się z postanowieniami umowy i nie będzie dochodził wobec Operatora żadnych roszczeń z tytułu wypłaty środków wsparcia finansowego w terminie innym niż w § 2</w:t>
      </w:r>
      <w:r w:rsidRPr="0092384D">
        <w:rPr>
          <w:rFonts w:asciiTheme="minorHAnsi" w:hAnsiTheme="minorHAnsi" w:cs="Arial"/>
          <w:b/>
          <w:lang w:val="pl-PL"/>
        </w:rPr>
        <w:t xml:space="preserve"> </w:t>
      </w:r>
      <w:r w:rsidRPr="0092384D">
        <w:rPr>
          <w:rFonts w:asciiTheme="minorHAnsi" w:hAnsiTheme="minorHAnsi" w:cs="Arial"/>
          <w:lang w:val="pl-PL"/>
        </w:rPr>
        <w:t>pkt. 2 z powodu barku środków u Operatora.</w:t>
      </w:r>
      <w:r w:rsidRPr="0092384D">
        <w:rPr>
          <w:rFonts w:asciiTheme="minorHAnsi" w:hAnsiTheme="minorHAnsi" w:cs="Arial"/>
          <w:b/>
          <w:lang w:val="pl-PL"/>
        </w:rPr>
        <w:t xml:space="preserve"> </w:t>
      </w:r>
    </w:p>
    <w:p w:rsidR="00901590" w:rsidRPr="00C9184D" w:rsidRDefault="00901590" w:rsidP="00FD1584">
      <w:pPr>
        <w:pStyle w:val="Akapitzlist"/>
        <w:numPr>
          <w:ilvl w:val="0"/>
          <w:numId w:val="11"/>
        </w:numPr>
        <w:spacing w:after="0"/>
        <w:contextualSpacing/>
        <w:jc w:val="both"/>
        <w:rPr>
          <w:rFonts w:asciiTheme="minorHAnsi" w:hAnsiTheme="minorHAnsi" w:cs="Arial"/>
          <w:lang w:val="pl-PL"/>
        </w:rPr>
      </w:pPr>
      <w:r w:rsidRPr="00C9184D">
        <w:rPr>
          <w:rFonts w:asciiTheme="minorHAnsi" w:hAnsiTheme="minorHAnsi" w:cs="Arial"/>
          <w:lang w:val="pl-PL"/>
        </w:rPr>
        <w:t xml:space="preserve">Wydatkowanie dotacji przez przedsiębiorstwo w ramach prowadzonej przez niego działalności gospodarczej musi być realizowane zgodnie z przepisami obowiązującego prawa oraz zapisami zatwierdzonego biznesplanu. </w:t>
      </w:r>
    </w:p>
    <w:p w:rsidR="00901590" w:rsidRPr="00C9184D" w:rsidRDefault="00901590" w:rsidP="00FD1584">
      <w:pPr>
        <w:pStyle w:val="Akapitzlist"/>
        <w:numPr>
          <w:ilvl w:val="0"/>
          <w:numId w:val="11"/>
        </w:numPr>
        <w:contextualSpacing/>
        <w:jc w:val="both"/>
        <w:rPr>
          <w:rFonts w:asciiTheme="minorHAnsi" w:hAnsiTheme="minorHAnsi" w:cs="Arial"/>
          <w:lang w:val="pl-PL"/>
        </w:rPr>
      </w:pPr>
      <w:r w:rsidRPr="00C9184D">
        <w:rPr>
          <w:rFonts w:asciiTheme="minorHAnsi" w:hAnsiTheme="minorHAnsi" w:cs="Arial"/>
          <w:lang w:val="pl-PL"/>
        </w:rPr>
        <w:t>Operator wsparcia po podpisaniu niniejszej Umowy zobowiązany jest wydać podmiotowi zaświadczenie o udzielonej pomocy  de minimis, zgodnie z rozporządzeniem Rady Ministrów z dnia 20 marca 2007 r. w sprawie zaświadczeń o pomocy de minimis i pomocy de minimis w rolnictwie lub rybołówstwie (Dz.U. 2007 Nr 53, poz. 354).</w:t>
      </w:r>
      <w:r w:rsidRPr="00C9184D">
        <w:rPr>
          <w:rFonts w:asciiTheme="minorHAnsi" w:hAnsiTheme="minorHAnsi" w:cs="Arial"/>
          <w:vertAlign w:val="superscript"/>
          <w:lang w:val="pl-PL"/>
        </w:rPr>
        <w:t>1</w:t>
      </w:r>
    </w:p>
    <w:p w:rsidR="00901590" w:rsidRPr="00C9184D" w:rsidRDefault="00901590" w:rsidP="00FD1584">
      <w:pPr>
        <w:pStyle w:val="Akapitzlist"/>
        <w:numPr>
          <w:ilvl w:val="0"/>
          <w:numId w:val="11"/>
        </w:numPr>
        <w:contextualSpacing/>
        <w:jc w:val="both"/>
        <w:rPr>
          <w:rFonts w:asciiTheme="minorHAnsi" w:hAnsiTheme="minorHAnsi" w:cs="Arial"/>
          <w:lang w:val="pl-PL"/>
        </w:rPr>
      </w:pPr>
      <w:r w:rsidRPr="00C9184D">
        <w:rPr>
          <w:rFonts w:asciiTheme="minorHAnsi" w:hAnsiTheme="minorHAnsi" w:cs="Arial"/>
          <w:lang w:val="pl-PL"/>
        </w:rPr>
        <w:t>Jeżeli w wyniku rozliczenia wsparcia przyjętego przez Operatora (tj. po pozytywnym zakończeniu kontroli końcowej dokonanej przez Operatora wsparcia.), przedsiębiorstwo przedstawi dokumenty świadczące o wykorzystaniu mniejszej kwoty wsparcia finansowego, niż wartość zapisana w w/w zaświadczeniu, Operator wsparcia zobligowany jest do wydania zaktualizowanego zaświadczenia o przyznaniu pomocy objętej zasadą de minimis.</w:t>
      </w:r>
    </w:p>
    <w:p w:rsidR="00901590" w:rsidRPr="00C9184D" w:rsidRDefault="00901590" w:rsidP="00FD1584">
      <w:pPr>
        <w:pStyle w:val="Akapitzlist"/>
        <w:numPr>
          <w:ilvl w:val="0"/>
          <w:numId w:val="11"/>
        </w:numPr>
        <w:contextualSpacing/>
        <w:jc w:val="both"/>
        <w:rPr>
          <w:rFonts w:asciiTheme="minorHAnsi" w:hAnsiTheme="minorHAnsi" w:cs="Arial"/>
          <w:lang w:val="pl-PL"/>
        </w:rPr>
      </w:pPr>
      <w:r w:rsidRPr="00C9184D">
        <w:rPr>
          <w:rFonts w:asciiTheme="minorHAnsi" w:hAnsiTheme="minorHAnsi" w:cs="Arial"/>
          <w:lang w:val="pl-PL"/>
        </w:rPr>
        <w:t xml:space="preserve">Podmiot zobowiązany jest przechowywać dokumentację związaną z otrzymaną dotacją przez okres 10 lat, licząc od dnia podpisania niniejszej Umowy oraz przez okres odpowiedni do charakteru dokumentów wynikający z właściwych przepisów prawa, jednak nie krótszy niż 10 lat od dnia podpisania niniejszej Umowy. </w:t>
      </w:r>
    </w:p>
    <w:p w:rsidR="00901590" w:rsidRPr="0092384D" w:rsidRDefault="00901590" w:rsidP="00FD1584">
      <w:pPr>
        <w:pStyle w:val="Akapitzlist"/>
        <w:numPr>
          <w:ilvl w:val="0"/>
          <w:numId w:val="11"/>
        </w:numPr>
        <w:contextualSpacing/>
        <w:jc w:val="both"/>
        <w:rPr>
          <w:rFonts w:asciiTheme="minorHAnsi" w:hAnsiTheme="minorHAnsi" w:cs="Arial"/>
          <w:lang w:val="pl-PL"/>
        </w:rPr>
      </w:pPr>
      <w:r w:rsidRPr="00C9184D">
        <w:rPr>
          <w:rFonts w:asciiTheme="minorHAnsi" w:hAnsiTheme="minorHAnsi" w:cs="Arial"/>
          <w:lang w:val="pl-PL"/>
        </w:rPr>
        <w:lastRenderedPageBreak/>
        <w:t>W przypadku wystąpienia opóźnień w przekazywaniu płatności, o których mowa w ust.3, przekraczających 14 dni kalendarzowych, Operator wsparcia zobowiązany jest niezwłocznie poinformować w formie pisemnej przedsiębiorstwo o przyczynach opóźnień i prognozie przekazania płatności.</w:t>
      </w:r>
      <w:r w:rsidR="0092384D">
        <w:rPr>
          <w:rFonts w:asciiTheme="minorHAnsi" w:hAnsiTheme="minorHAnsi" w:cs="Arial"/>
          <w:lang w:val="pl-PL"/>
        </w:rPr>
        <w:t xml:space="preserve"> </w:t>
      </w:r>
      <w:r w:rsidRPr="0092384D">
        <w:rPr>
          <w:rFonts w:asciiTheme="minorHAnsi" w:hAnsiTheme="minorHAnsi" w:cs="Arial"/>
          <w:lang w:val="pl-PL"/>
        </w:rPr>
        <w:t>W przypadku, gdy opóźnienie w przekazywaniu środków finansowych wynika z przyczyn niezależnych od Operatora wsparcia, przedsiębiorstwu nie przysługuje prawo domagania się odsetek za opóźnioną płatność. Realizator oświadcza, iż zapoznał się z postanowieniami umowy i nie będzie dochodził wobec Operatora żadnych roszczeń z tytułu wypłaty środków wsparcia finansowego w terminie innym niż w § 2</w:t>
      </w:r>
      <w:r w:rsidRPr="0092384D">
        <w:rPr>
          <w:rFonts w:asciiTheme="minorHAnsi" w:hAnsiTheme="minorHAnsi" w:cs="Arial"/>
          <w:b/>
          <w:lang w:val="pl-PL"/>
        </w:rPr>
        <w:t xml:space="preserve"> </w:t>
      </w:r>
      <w:r w:rsidRPr="0092384D">
        <w:rPr>
          <w:rFonts w:asciiTheme="minorHAnsi" w:hAnsiTheme="minorHAnsi" w:cs="Arial"/>
          <w:lang w:val="pl-PL"/>
        </w:rPr>
        <w:t xml:space="preserve">pkt. 2 z przyczyn niezależnych od Operatora. </w:t>
      </w:r>
    </w:p>
    <w:p w:rsidR="00901590" w:rsidRPr="00C9184D" w:rsidRDefault="00901590" w:rsidP="00FD1584">
      <w:pPr>
        <w:pStyle w:val="Akapitzlist"/>
        <w:numPr>
          <w:ilvl w:val="0"/>
          <w:numId w:val="11"/>
        </w:numPr>
        <w:spacing w:after="0"/>
        <w:contextualSpacing/>
        <w:jc w:val="both"/>
        <w:rPr>
          <w:rFonts w:asciiTheme="minorHAnsi" w:hAnsiTheme="minorHAnsi" w:cs="Arial"/>
          <w:lang w:val="pl-PL"/>
        </w:rPr>
      </w:pPr>
      <w:r w:rsidRPr="00C9184D">
        <w:rPr>
          <w:rFonts w:asciiTheme="minorHAnsi" w:hAnsiTheme="minorHAnsi" w:cs="Arial"/>
          <w:lang w:val="pl-PL"/>
        </w:rPr>
        <w:t xml:space="preserve">Przedsiębiorstwo społeczne zobowiązuje się do przekazania całej kwoty środków uzyskanych w wyniku zwrotu zapłaconego podatku VAT na pokrycie wydatków związanych z prowadzoną działalnością gospodarczą. </w:t>
      </w:r>
    </w:p>
    <w:p w:rsidR="00901590" w:rsidRPr="00C9184D" w:rsidRDefault="00901590" w:rsidP="0092384D">
      <w:pPr>
        <w:pStyle w:val="Akapitzlist"/>
        <w:ind w:left="0"/>
        <w:jc w:val="both"/>
        <w:rPr>
          <w:rFonts w:asciiTheme="minorHAnsi" w:hAnsiTheme="minorHAnsi" w:cs="Arial"/>
          <w:lang w:val="pl-PL"/>
        </w:rPr>
      </w:pPr>
    </w:p>
    <w:p w:rsidR="00901590" w:rsidRPr="00C9184D" w:rsidRDefault="0092384D" w:rsidP="0092384D">
      <w:pPr>
        <w:spacing w:after="0"/>
        <w:jc w:val="center"/>
        <w:rPr>
          <w:rFonts w:asciiTheme="minorHAnsi" w:hAnsiTheme="minorHAnsi" w:cs="Arial"/>
          <w:b/>
        </w:rPr>
      </w:pPr>
      <w:r>
        <w:rPr>
          <w:rFonts w:asciiTheme="minorHAnsi" w:hAnsiTheme="minorHAnsi" w:cs="Arial"/>
          <w:b/>
        </w:rPr>
        <w:t>§ 4</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Okres wydatkowania dotacji</w:t>
      </w:r>
    </w:p>
    <w:p w:rsidR="00901590" w:rsidRPr="00C9184D" w:rsidRDefault="00901590" w:rsidP="0092384D">
      <w:pPr>
        <w:spacing w:after="0" w:line="240" w:lineRule="auto"/>
        <w:jc w:val="center"/>
        <w:rPr>
          <w:rFonts w:asciiTheme="minorHAnsi" w:hAnsiTheme="minorHAnsi" w:cs="Arial"/>
          <w:b/>
        </w:rPr>
      </w:pPr>
    </w:p>
    <w:p w:rsidR="00901590" w:rsidRPr="00C9184D" w:rsidRDefault="00901590" w:rsidP="00FD1584">
      <w:pPr>
        <w:pStyle w:val="Default"/>
        <w:numPr>
          <w:ilvl w:val="0"/>
          <w:numId w:val="13"/>
        </w:numPr>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 xml:space="preserve">Okres realizacji inwestycji objętej dotacją ustala się następująco: </w:t>
      </w:r>
    </w:p>
    <w:p w:rsidR="00901590" w:rsidRPr="00C9184D" w:rsidRDefault="00901590" w:rsidP="00FD1584">
      <w:pPr>
        <w:pStyle w:val="Default"/>
        <w:numPr>
          <w:ilvl w:val="1"/>
          <w:numId w:val="13"/>
        </w:numPr>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 xml:space="preserve">rozpoczęcie realizacji .......................................... r. </w:t>
      </w:r>
    </w:p>
    <w:p w:rsidR="0092384D" w:rsidRDefault="00901590" w:rsidP="00FD1584">
      <w:pPr>
        <w:pStyle w:val="Default"/>
        <w:numPr>
          <w:ilvl w:val="1"/>
          <w:numId w:val="13"/>
        </w:numPr>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 xml:space="preserve">zakończenie rzeczowe realizacji ....................................... r. </w:t>
      </w:r>
    </w:p>
    <w:p w:rsidR="00901590" w:rsidRPr="0092384D" w:rsidRDefault="00901590" w:rsidP="00FD1584">
      <w:pPr>
        <w:pStyle w:val="Default"/>
        <w:numPr>
          <w:ilvl w:val="0"/>
          <w:numId w:val="13"/>
        </w:numPr>
        <w:rPr>
          <w:rFonts w:asciiTheme="minorHAnsi" w:eastAsia="Times New Roman" w:hAnsiTheme="minorHAnsi" w:cs="Arial"/>
          <w:color w:val="auto"/>
          <w:sz w:val="22"/>
          <w:szCs w:val="22"/>
          <w:lang w:eastAsia="pl-PL"/>
        </w:rPr>
      </w:pPr>
      <w:r w:rsidRPr="0092384D">
        <w:rPr>
          <w:rFonts w:asciiTheme="minorHAnsi" w:eastAsia="Times New Roman" w:hAnsiTheme="minorHAnsi" w:cs="Arial"/>
          <w:color w:val="auto"/>
          <w:sz w:val="22"/>
          <w:szCs w:val="22"/>
          <w:lang w:eastAsia="pl-PL"/>
        </w:rPr>
        <w:t xml:space="preserve">Przedsiębiorstwo społeczne zobowiązane jest niezwłocznie powiadomić Operatora o wszelkich okolicznościach mogących zakłócić lub opóźnić realizację inwestycji. </w:t>
      </w:r>
    </w:p>
    <w:p w:rsidR="00901590" w:rsidRPr="00C9184D" w:rsidRDefault="004D5437" w:rsidP="00FD1584">
      <w:pPr>
        <w:pStyle w:val="Default"/>
        <w:numPr>
          <w:ilvl w:val="0"/>
          <w:numId w:val="13"/>
        </w:numPr>
        <w:jc w:val="both"/>
        <w:rPr>
          <w:rFonts w:asciiTheme="minorHAnsi" w:eastAsia="Times New Roman" w:hAnsiTheme="minorHAnsi" w:cs="Arial"/>
          <w:color w:val="auto"/>
          <w:sz w:val="22"/>
          <w:szCs w:val="22"/>
          <w:lang w:eastAsia="pl-PL"/>
        </w:rPr>
      </w:pPr>
      <w:r>
        <w:rPr>
          <w:rFonts w:asciiTheme="minorHAnsi" w:eastAsia="Times New Roman" w:hAnsiTheme="minorHAnsi" w:cs="Arial"/>
          <w:color w:val="auto"/>
          <w:sz w:val="22"/>
          <w:szCs w:val="22"/>
          <w:lang w:eastAsia="pl-PL"/>
        </w:rPr>
        <w:t>T</w:t>
      </w:r>
      <w:r w:rsidR="00901590" w:rsidRPr="00C9184D">
        <w:rPr>
          <w:rFonts w:asciiTheme="minorHAnsi" w:eastAsia="Times New Roman" w:hAnsiTheme="minorHAnsi" w:cs="Arial"/>
          <w:color w:val="auto"/>
          <w:sz w:val="22"/>
          <w:szCs w:val="22"/>
          <w:lang w:eastAsia="pl-PL"/>
        </w:rPr>
        <w:t xml:space="preserve">ermin zakończenia realizacji określony w ust. 1 pkt 2 może zostać przedłużony na uzasadniony wniosek podmiotu, złożony nie później niż w terminie 14 dni przed dniem, w którym zmiana umowy w tym zakresie ma wejść w życie. </w:t>
      </w:r>
    </w:p>
    <w:p w:rsidR="00901590" w:rsidRPr="00C9184D" w:rsidRDefault="00901590" w:rsidP="00FD1584">
      <w:pPr>
        <w:pStyle w:val="Default"/>
        <w:numPr>
          <w:ilvl w:val="0"/>
          <w:numId w:val="13"/>
        </w:numPr>
        <w:jc w:val="both"/>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 xml:space="preserve">Do wniosku o którym mowa w ust. 3 podmiot zobowiązany jest dołączyć dokumentację niezbędną do jego prawidłowej oceny. </w:t>
      </w:r>
    </w:p>
    <w:p w:rsidR="00901590" w:rsidRPr="00C9184D" w:rsidRDefault="00901590" w:rsidP="00FD1584">
      <w:pPr>
        <w:pStyle w:val="Default"/>
        <w:numPr>
          <w:ilvl w:val="0"/>
          <w:numId w:val="13"/>
        </w:numPr>
        <w:jc w:val="both"/>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 xml:space="preserve">Przedsiębiorstwo zobowiązuje się do prowadzenia działalności gospodarczej w formie przedsiębiorstwa społecznego przez okres nie krótszy niż 12 miesięcy od dnia przyznania dotacji. </w:t>
      </w:r>
    </w:p>
    <w:p w:rsidR="00901590" w:rsidRPr="00C9184D" w:rsidRDefault="00901590" w:rsidP="00FD1584">
      <w:pPr>
        <w:pStyle w:val="Default"/>
        <w:numPr>
          <w:ilvl w:val="0"/>
          <w:numId w:val="13"/>
        </w:numPr>
        <w:jc w:val="both"/>
        <w:rPr>
          <w:rFonts w:asciiTheme="minorHAnsi" w:eastAsia="Times New Roman" w:hAnsiTheme="minorHAnsi" w:cs="Arial"/>
          <w:color w:val="auto"/>
          <w:sz w:val="22"/>
          <w:szCs w:val="22"/>
          <w:lang w:eastAsia="pl-PL"/>
        </w:rPr>
      </w:pPr>
      <w:r w:rsidRPr="00C9184D">
        <w:rPr>
          <w:rFonts w:asciiTheme="minorHAnsi" w:eastAsia="Times New Roman" w:hAnsiTheme="minorHAnsi" w:cs="Arial"/>
          <w:color w:val="auto"/>
          <w:sz w:val="22"/>
          <w:szCs w:val="22"/>
          <w:lang w:eastAsia="pl-PL"/>
        </w:rPr>
        <w:t>Przedsiębiorstwo jest zobowiązane do utworzenia miejsc pracy dla wszystkich Beneficjentów Pomocy</w:t>
      </w:r>
      <w:r w:rsidRPr="00C9184D">
        <w:rPr>
          <w:rStyle w:val="Odwoanieprzypisudolnego"/>
          <w:rFonts w:asciiTheme="minorHAnsi" w:hAnsiTheme="minorHAnsi" w:cs="Arial"/>
          <w:color w:val="auto"/>
          <w:sz w:val="22"/>
          <w:szCs w:val="22"/>
          <w:lang w:eastAsia="pl-PL"/>
        </w:rPr>
        <w:footnoteReference w:id="3"/>
      </w:r>
      <w:r w:rsidRPr="00C9184D">
        <w:rPr>
          <w:rFonts w:asciiTheme="minorHAnsi" w:eastAsia="Times New Roman" w:hAnsiTheme="minorHAnsi" w:cs="Arial"/>
          <w:color w:val="auto"/>
          <w:sz w:val="22"/>
          <w:szCs w:val="22"/>
          <w:lang w:eastAsia="pl-PL"/>
        </w:rPr>
        <w:t xml:space="preserve">  na których zatrudnienie otrzymał dofinansowanie oraz do  ich utrzymania nieprzerwanie przez okres 12 miesięcy, licząc od daty zawarcia umowy o pracę/ spółdzielczej umowy o pracę lub umowy cywilno-prawnej.</w:t>
      </w:r>
    </w:p>
    <w:p w:rsidR="00901590" w:rsidRPr="00C9184D" w:rsidRDefault="00901590" w:rsidP="00FD1584">
      <w:pPr>
        <w:pStyle w:val="Default"/>
        <w:numPr>
          <w:ilvl w:val="0"/>
          <w:numId w:val="13"/>
        </w:numPr>
        <w:jc w:val="both"/>
        <w:rPr>
          <w:rFonts w:asciiTheme="minorHAnsi" w:eastAsia="Arial" w:hAnsiTheme="minorHAnsi" w:cs="Arial"/>
          <w:lang w:eastAsia="pl-PL"/>
        </w:rPr>
      </w:pPr>
      <w:r w:rsidRPr="00C9184D">
        <w:rPr>
          <w:rFonts w:asciiTheme="minorHAnsi" w:eastAsia="Times New Roman" w:hAnsiTheme="minorHAnsi" w:cs="Arial"/>
          <w:color w:val="auto"/>
          <w:sz w:val="22"/>
          <w:szCs w:val="22"/>
          <w:lang w:eastAsia="pl-PL"/>
        </w:rPr>
        <w:t>Zatrudnienie</w:t>
      </w:r>
      <w:r w:rsidRPr="00C9184D">
        <w:rPr>
          <w:rFonts w:asciiTheme="minorHAnsi" w:eastAsia="Arial" w:hAnsiTheme="minorHAnsi" w:cs="Arial"/>
          <w:lang w:eastAsia="pl-PL"/>
        </w:rPr>
        <w:t xml:space="preserve"> powinno spełniać niżej wymienione warunki: </w:t>
      </w:r>
    </w:p>
    <w:p w:rsidR="004D5437" w:rsidRDefault="00901590" w:rsidP="00FD1584">
      <w:pPr>
        <w:pStyle w:val="Default"/>
        <w:numPr>
          <w:ilvl w:val="0"/>
          <w:numId w:val="14"/>
        </w:numPr>
        <w:spacing w:before="120"/>
        <w:jc w:val="both"/>
        <w:rPr>
          <w:rFonts w:asciiTheme="minorHAnsi" w:eastAsia="Arial" w:hAnsiTheme="minorHAnsi" w:cs="Arial"/>
          <w:sz w:val="22"/>
          <w:szCs w:val="22"/>
          <w:lang w:eastAsia="pl-PL"/>
        </w:rPr>
      </w:pPr>
      <w:r w:rsidRPr="004D5437">
        <w:rPr>
          <w:rFonts w:asciiTheme="minorHAnsi" w:eastAsia="Arial" w:hAnsiTheme="minorHAnsi" w:cs="Arial"/>
          <w:sz w:val="22"/>
          <w:szCs w:val="22"/>
          <w:lang w:eastAsia="pl-PL"/>
        </w:rPr>
        <w:t xml:space="preserve">w przypadku nowopowstających podmiotów: minimalny wymiar czasu pracy wynosi ½ etatu (umowa o pracę, spółdzielcza umowa o pracę) lub w przypadku umów cywilno-prawnych minimalny poziom wynagrodzenia wynosi: Iloczyn ½ płacy minimalnej i liczby trwania miesięcy umowy pracy, przy założeniu, że przy zakontraktowanej liczbie godzin stawka godzinowa nie może być niższa niż 12 zł brutto.  </w:t>
      </w:r>
    </w:p>
    <w:p w:rsidR="00901590" w:rsidRPr="004D5437" w:rsidRDefault="00901590" w:rsidP="00FD1584">
      <w:pPr>
        <w:pStyle w:val="Default"/>
        <w:numPr>
          <w:ilvl w:val="0"/>
          <w:numId w:val="14"/>
        </w:numPr>
        <w:spacing w:before="120"/>
        <w:jc w:val="both"/>
        <w:rPr>
          <w:rFonts w:asciiTheme="minorHAnsi" w:eastAsia="Arial" w:hAnsiTheme="minorHAnsi" w:cs="Arial"/>
          <w:sz w:val="22"/>
          <w:szCs w:val="22"/>
          <w:lang w:eastAsia="pl-PL"/>
        </w:rPr>
      </w:pPr>
      <w:r w:rsidRPr="004D5437">
        <w:rPr>
          <w:rFonts w:asciiTheme="minorHAnsi" w:eastAsia="Arial" w:hAnsiTheme="minorHAnsi" w:cs="Arial"/>
          <w:sz w:val="22"/>
          <w:szCs w:val="22"/>
          <w:lang w:eastAsia="pl-PL"/>
        </w:rPr>
        <w:t xml:space="preserve">w przypadku zatrudnienia osób w istniejących podmiotach: minimalny wymiar czasu pracy wynosi 1 etat (umowa o pracę, spółdzielcza umowa o pracę) lub w przypadku umów cywilno-prawnych wymiar czasu pracy musi odpowiadać wymiarowi godzinowemu pełnego etatu a </w:t>
      </w:r>
      <w:r w:rsidRPr="004D5437">
        <w:rPr>
          <w:rFonts w:asciiTheme="minorHAnsi" w:eastAsia="Arial" w:hAnsiTheme="minorHAnsi" w:cs="Arial"/>
          <w:sz w:val="22"/>
          <w:szCs w:val="22"/>
          <w:lang w:eastAsia="pl-PL"/>
        </w:rPr>
        <w:lastRenderedPageBreak/>
        <w:t>wynagrodzenie za pracę musi odpowiadać co najmniej minimalnemu wynagrodzeniu za pracę ustalanemu na podstawie przepisów o minimalnym wynagrodzeniu za pracę.</w:t>
      </w:r>
    </w:p>
    <w:p w:rsidR="004D5437" w:rsidRDefault="00901590" w:rsidP="00FD1584">
      <w:pPr>
        <w:pStyle w:val="Default"/>
        <w:numPr>
          <w:ilvl w:val="0"/>
          <w:numId w:val="13"/>
        </w:numPr>
        <w:spacing w:before="120" w:after="120"/>
        <w:jc w:val="both"/>
        <w:rPr>
          <w:rFonts w:asciiTheme="minorHAnsi" w:hAnsiTheme="minorHAnsi" w:cs="Arial"/>
          <w:color w:val="auto"/>
          <w:sz w:val="22"/>
          <w:szCs w:val="22"/>
        </w:rPr>
      </w:pPr>
      <w:r w:rsidRPr="004D5437">
        <w:rPr>
          <w:rFonts w:asciiTheme="minorHAnsi" w:hAnsiTheme="minorHAnsi" w:cs="Arial"/>
          <w:sz w:val="22"/>
          <w:szCs w:val="22"/>
        </w:rPr>
        <w:t xml:space="preserve">W przypadku gdy podmiot prowadził działalność gospodarczą przez okres krótszy niż 12 miesięcy od dnia zatrudnienia wymaganej liczby pracowników zgodnie z zapisami biznesplanu stanowiącego załącznik do niniejszej umowy, zobowiązany jest do </w:t>
      </w:r>
      <w:r w:rsidR="004D5437">
        <w:rPr>
          <w:rFonts w:asciiTheme="minorHAnsi" w:hAnsiTheme="minorHAnsi" w:cs="Arial"/>
          <w:sz w:val="22"/>
          <w:szCs w:val="22"/>
        </w:rPr>
        <w:t xml:space="preserve">zwrotu przyznanej dotacji wraz </w:t>
      </w:r>
      <w:r w:rsidRPr="004D5437">
        <w:rPr>
          <w:rFonts w:asciiTheme="minorHAnsi" w:hAnsiTheme="minorHAnsi" w:cs="Arial"/>
          <w:sz w:val="22"/>
          <w:szCs w:val="22"/>
        </w:rPr>
        <w:t xml:space="preserve">z </w:t>
      </w:r>
      <w:r w:rsidRPr="004D5437">
        <w:rPr>
          <w:rFonts w:asciiTheme="minorHAnsi" w:hAnsiTheme="minorHAnsi" w:cs="Arial"/>
          <w:color w:val="auto"/>
          <w:sz w:val="22"/>
          <w:szCs w:val="22"/>
        </w:rPr>
        <w:t xml:space="preserve">odsetkami, w terminie i na rachunek wskazany przez Operatora wsparcia. </w:t>
      </w:r>
    </w:p>
    <w:p w:rsidR="004D5437" w:rsidRDefault="00901590" w:rsidP="00FD1584">
      <w:pPr>
        <w:pStyle w:val="Default"/>
        <w:numPr>
          <w:ilvl w:val="0"/>
          <w:numId w:val="13"/>
        </w:numPr>
        <w:spacing w:before="120" w:after="120"/>
        <w:jc w:val="both"/>
        <w:rPr>
          <w:rFonts w:asciiTheme="minorHAnsi" w:hAnsiTheme="minorHAnsi" w:cs="Arial"/>
          <w:color w:val="auto"/>
          <w:sz w:val="22"/>
          <w:szCs w:val="22"/>
        </w:rPr>
      </w:pPr>
      <w:r w:rsidRPr="004D5437">
        <w:rPr>
          <w:rFonts w:asciiTheme="minorHAnsi" w:hAnsiTheme="minorHAnsi" w:cs="Arial"/>
          <w:color w:val="auto"/>
          <w:sz w:val="22"/>
          <w:szCs w:val="22"/>
        </w:rPr>
        <w:t>W przypadku gdy Beneficjent Pomocy, na którego uzyskano wsparcie był zatrudniony przez okres krótszy niż 12 miesięcy</w:t>
      </w:r>
      <w:r w:rsidRPr="004D5437">
        <w:rPr>
          <w:rStyle w:val="Odwoanieprzypisudolnego"/>
          <w:rFonts w:asciiTheme="minorHAnsi" w:hAnsiTheme="minorHAnsi" w:cs="Arial"/>
          <w:color w:val="auto"/>
          <w:sz w:val="22"/>
          <w:szCs w:val="22"/>
        </w:rPr>
        <w:footnoteReference w:id="4"/>
      </w:r>
      <w:r w:rsidRPr="004D5437">
        <w:rPr>
          <w:rFonts w:asciiTheme="minorHAnsi" w:hAnsiTheme="minorHAnsi" w:cs="Arial"/>
          <w:color w:val="auto"/>
          <w:sz w:val="22"/>
          <w:szCs w:val="22"/>
        </w:rPr>
        <w:t xml:space="preserve">, podmiot zobowiązany jest do zwrotu otrzymanego wsparcia finansowego (z zastrzeżeniem par. 3, pkt. 10) </w:t>
      </w:r>
      <w:r w:rsidRPr="004D5437">
        <w:rPr>
          <w:rFonts w:asciiTheme="minorHAnsi" w:hAnsiTheme="minorHAnsi" w:cs="Arial"/>
          <w:color w:val="auto"/>
          <w:sz w:val="22"/>
          <w:szCs w:val="22"/>
          <w:u w:val="single"/>
        </w:rPr>
        <w:t xml:space="preserve">w części, przypadającej na tego Beneficjenta Pomocy na zasadach określonych w § 3 pkt. 11. </w:t>
      </w:r>
      <w:r w:rsidRPr="004D5437">
        <w:rPr>
          <w:rFonts w:asciiTheme="minorHAnsi" w:hAnsiTheme="minorHAnsi" w:cs="Arial"/>
          <w:color w:val="auto"/>
          <w:sz w:val="22"/>
          <w:szCs w:val="22"/>
        </w:rPr>
        <w:t xml:space="preserve"> Zwrotu należy dokonać w terminie i na rachunek wskazany przez Operatora wsparcia. Zakres praw i obowiązków pomiędzy osobami fizycznymi na które</w:t>
      </w:r>
      <w:r w:rsidRPr="004D5437">
        <w:rPr>
          <w:rFonts w:asciiTheme="minorHAnsi" w:hAnsiTheme="minorHAnsi" w:cs="Arial"/>
          <w:sz w:val="22"/>
          <w:szCs w:val="22"/>
        </w:rPr>
        <w:t xml:space="preserve"> uzyskano wsparcie finansowe a przedsiębiorstwem społecznym reguluje odrębna umowa zawarta między tymi podmiotami.</w:t>
      </w:r>
    </w:p>
    <w:p w:rsidR="00901590" w:rsidRPr="004D5437" w:rsidRDefault="00901590" w:rsidP="00FD1584">
      <w:pPr>
        <w:pStyle w:val="Default"/>
        <w:numPr>
          <w:ilvl w:val="0"/>
          <w:numId w:val="13"/>
        </w:numPr>
        <w:spacing w:before="120" w:after="120"/>
        <w:jc w:val="both"/>
        <w:rPr>
          <w:rFonts w:asciiTheme="minorHAnsi" w:hAnsiTheme="minorHAnsi" w:cs="Arial"/>
          <w:color w:val="auto"/>
          <w:sz w:val="22"/>
          <w:szCs w:val="22"/>
        </w:rPr>
      </w:pPr>
      <w:r w:rsidRPr="004D5437">
        <w:rPr>
          <w:rFonts w:asciiTheme="minorHAnsi" w:hAnsiTheme="minorHAnsi" w:cs="Arial"/>
          <w:sz w:val="22"/>
          <w:szCs w:val="22"/>
        </w:rPr>
        <w:t>W przypadku, gdy pracownik zrezygnuje z zatrudnienia lub ustanie jego zatrudnienie w przypadkach opisanych w pkt. 8 przed upływem terminu 12 miesięcy, przedsiębiorstwo społeczne nie ma obowiązku zwrotu środków, jeżeli zostaną spełnione 2 warunki:</w:t>
      </w:r>
    </w:p>
    <w:p w:rsidR="004D5437" w:rsidRDefault="00901590" w:rsidP="00FD1584">
      <w:pPr>
        <w:pStyle w:val="Akapitzlist"/>
        <w:numPr>
          <w:ilvl w:val="1"/>
          <w:numId w:val="13"/>
        </w:numPr>
        <w:contextualSpacing/>
        <w:jc w:val="both"/>
        <w:rPr>
          <w:rFonts w:asciiTheme="minorHAnsi" w:hAnsiTheme="minorHAnsi" w:cs="Arial"/>
        </w:rPr>
      </w:pPr>
      <w:proofErr w:type="spellStart"/>
      <w:r w:rsidRPr="004D5437">
        <w:rPr>
          <w:rFonts w:asciiTheme="minorHAnsi" w:hAnsiTheme="minorHAnsi" w:cs="Arial"/>
        </w:rPr>
        <w:t>Przedsiębiorstwo</w:t>
      </w:r>
      <w:proofErr w:type="spellEnd"/>
      <w:r w:rsidRPr="004D5437">
        <w:rPr>
          <w:rFonts w:asciiTheme="minorHAnsi" w:hAnsiTheme="minorHAnsi" w:cs="Arial"/>
        </w:rPr>
        <w:t xml:space="preserve"> </w:t>
      </w:r>
      <w:proofErr w:type="spellStart"/>
      <w:r w:rsidRPr="004D5437">
        <w:rPr>
          <w:rFonts w:asciiTheme="minorHAnsi" w:hAnsiTheme="minorHAnsi" w:cs="Arial"/>
        </w:rPr>
        <w:t>społeczne</w:t>
      </w:r>
      <w:proofErr w:type="spellEnd"/>
      <w:r w:rsidRPr="004D5437">
        <w:rPr>
          <w:rFonts w:asciiTheme="minorHAnsi" w:hAnsiTheme="minorHAnsi" w:cs="Arial"/>
        </w:rPr>
        <w:t xml:space="preserve"> </w:t>
      </w:r>
      <w:proofErr w:type="spellStart"/>
      <w:r w:rsidRPr="004D5437">
        <w:rPr>
          <w:rFonts w:asciiTheme="minorHAnsi" w:hAnsiTheme="minorHAnsi" w:cs="Arial"/>
        </w:rPr>
        <w:t>będzie</w:t>
      </w:r>
      <w:proofErr w:type="spellEnd"/>
      <w:r w:rsidRPr="004D5437">
        <w:rPr>
          <w:rFonts w:asciiTheme="minorHAnsi" w:hAnsiTheme="minorHAnsi" w:cs="Arial"/>
        </w:rPr>
        <w:t xml:space="preserve"> </w:t>
      </w:r>
      <w:proofErr w:type="spellStart"/>
      <w:r w:rsidRPr="004D5437">
        <w:rPr>
          <w:rFonts w:asciiTheme="minorHAnsi" w:hAnsiTheme="minorHAnsi" w:cs="Arial"/>
        </w:rPr>
        <w:t>prowadzić</w:t>
      </w:r>
      <w:proofErr w:type="spellEnd"/>
      <w:r w:rsidRPr="004D5437">
        <w:rPr>
          <w:rFonts w:asciiTheme="minorHAnsi" w:hAnsiTheme="minorHAnsi" w:cs="Arial"/>
        </w:rPr>
        <w:t xml:space="preserve"> działalność przez co najmniej 12 miesięcy </w:t>
      </w:r>
      <w:proofErr w:type="spellStart"/>
      <w:r w:rsidRPr="004D5437">
        <w:rPr>
          <w:rFonts w:asciiTheme="minorHAnsi" w:hAnsiTheme="minorHAnsi" w:cs="Arial"/>
        </w:rPr>
        <w:t>od</w:t>
      </w:r>
      <w:proofErr w:type="spellEnd"/>
      <w:r w:rsidRPr="004D5437">
        <w:rPr>
          <w:rFonts w:asciiTheme="minorHAnsi" w:hAnsiTheme="minorHAnsi" w:cs="Arial"/>
        </w:rPr>
        <w:t xml:space="preserve"> </w:t>
      </w:r>
      <w:proofErr w:type="spellStart"/>
      <w:r w:rsidRPr="004D5437">
        <w:rPr>
          <w:rFonts w:asciiTheme="minorHAnsi" w:hAnsiTheme="minorHAnsi" w:cs="Arial"/>
        </w:rPr>
        <w:t>dnia</w:t>
      </w:r>
      <w:proofErr w:type="spellEnd"/>
      <w:r w:rsidRPr="004D5437">
        <w:rPr>
          <w:rFonts w:asciiTheme="minorHAnsi" w:hAnsiTheme="minorHAnsi" w:cs="Arial"/>
        </w:rPr>
        <w:t xml:space="preserve"> </w:t>
      </w:r>
      <w:proofErr w:type="spellStart"/>
      <w:r w:rsidRPr="004D5437">
        <w:rPr>
          <w:rFonts w:asciiTheme="minorHAnsi" w:hAnsiTheme="minorHAnsi" w:cs="Arial"/>
        </w:rPr>
        <w:t>podpisania</w:t>
      </w:r>
      <w:proofErr w:type="spellEnd"/>
      <w:r w:rsidRPr="004D5437">
        <w:rPr>
          <w:rFonts w:asciiTheme="minorHAnsi" w:hAnsiTheme="minorHAnsi" w:cs="Arial"/>
        </w:rPr>
        <w:t xml:space="preserve"> </w:t>
      </w:r>
      <w:proofErr w:type="spellStart"/>
      <w:r w:rsidRPr="004D5437">
        <w:rPr>
          <w:rFonts w:asciiTheme="minorHAnsi" w:hAnsiTheme="minorHAnsi" w:cs="Arial"/>
        </w:rPr>
        <w:t>umowy</w:t>
      </w:r>
      <w:proofErr w:type="spellEnd"/>
      <w:r w:rsidRPr="004D5437">
        <w:rPr>
          <w:rFonts w:asciiTheme="minorHAnsi" w:hAnsiTheme="minorHAnsi" w:cs="Arial"/>
        </w:rPr>
        <w:t>;</w:t>
      </w:r>
    </w:p>
    <w:p w:rsidR="00901590" w:rsidRPr="004D5437" w:rsidRDefault="00901590" w:rsidP="00FD1584">
      <w:pPr>
        <w:pStyle w:val="Akapitzlist"/>
        <w:numPr>
          <w:ilvl w:val="1"/>
          <w:numId w:val="13"/>
        </w:numPr>
        <w:contextualSpacing/>
        <w:jc w:val="both"/>
        <w:rPr>
          <w:rFonts w:asciiTheme="minorHAnsi" w:hAnsiTheme="minorHAnsi" w:cs="Arial"/>
        </w:rPr>
      </w:pPr>
      <w:r w:rsidRPr="004D5437">
        <w:rPr>
          <w:rFonts w:asciiTheme="minorHAnsi" w:hAnsiTheme="minorHAnsi" w:cs="Arial"/>
          <w:color w:val="000000"/>
          <w:lang w:val="pl-PL"/>
        </w:rPr>
        <w:t>w miejsce odchodzącego pracownika podmiot zatrudni nowego pracownika, przy czym pracownik musi być osobą, o których mowa w rozdziale 3 pkt 20 Wytycznych w zakresie realizacji przedsięwzięć w obszarze włączenia społecznego i zwalczania ubóstwa z wykorzystaniem środków Europejskiego Funduszu Społecznego i Europejskiego Funduszu Rozwoju Regionalnego na lata 2014-2020. Ponadto, pracownik powinien być rekrutowany w pierwszej kolejności spośród uczestników objętych w ramach projektu wsparciem szkoleniowo-doradczym, ale nie objętych dotacją. Jeżeli w miejsce odchodzącego pracownika nie zostanie zrekrutowana nowa osoba, wówczas przedsiębiorstwo zwraca środki przyznane na odchodzącego pracownika:</w:t>
      </w:r>
    </w:p>
    <w:p w:rsidR="00901590" w:rsidRPr="004D5437" w:rsidRDefault="00901590" w:rsidP="004D5437">
      <w:pPr>
        <w:pStyle w:val="Akapitzlist"/>
        <w:spacing w:after="0"/>
        <w:ind w:firstLine="708"/>
        <w:jc w:val="both"/>
        <w:rPr>
          <w:rFonts w:asciiTheme="minorHAnsi" w:hAnsiTheme="minorHAnsi" w:cs="Arial"/>
          <w:color w:val="000000"/>
          <w:lang w:val="pl-PL"/>
        </w:rPr>
      </w:pPr>
      <w:r w:rsidRPr="004D5437">
        <w:rPr>
          <w:rFonts w:asciiTheme="minorHAnsi" w:hAnsiTheme="minorHAnsi" w:cs="Arial"/>
          <w:color w:val="000000"/>
          <w:lang w:val="pl-PL"/>
        </w:rPr>
        <w:t>- bez odsetek za okres zatrudnienia pracownika</w:t>
      </w:r>
    </w:p>
    <w:p w:rsidR="00901590" w:rsidRPr="004D5437" w:rsidRDefault="00901590" w:rsidP="004D5437">
      <w:pPr>
        <w:pStyle w:val="Akapitzlist"/>
        <w:spacing w:after="0"/>
        <w:ind w:left="1416"/>
        <w:jc w:val="both"/>
        <w:rPr>
          <w:rFonts w:asciiTheme="minorHAnsi" w:hAnsiTheme="minorHAnsi" w:cs="Arial"/>
          <w:color w:val="000000"/>
          <w:lang w:val="pl-PL"/>
        </w:rPr>
      </w:pPr>
      <w:r w:rsidRPr="004D5437">
        <w:rPr>
          <w:rFonts w:asciiTheme="minorHAnsi" w:hAnsiTheme="minorHAnsi" w:cs="Arial"/>
          <w:color w:val="000000"/>
          <w:lang w:val="pl-PL"/>
        </w:rPr>
        <w:t xml:space="preserve">oraz </w:t>
      </w:r>
    </w:p>
    <w:p w:rsidR="00901590" w:rsidRPr="004D5437" w:rsidRDefault="00901590" w:rsidP="004D5437">
      <w:pPr>
        <w:pStyle w:val="Akapitzlist"/>
        <w:spacing w:after="0"/>
        <w:ind w:firstLine="708"/>
        <w:jc w:val="both"/>
        <w:rPr>
          <w:rFonts w:asciiTheme="minorHAnsi" w:hAnsiTheme="minorHAnsi" w:cs="Arial"/>
          <w:color w:val="000000"/>
          <w:lang w:val="pl-PL"/>
        </w:rPr>
      </w:pPr>
      <w:r w:rsidRPr="004D5437">
        <w:rPr>
          <w:rFonts w:asciiTheme="minorHAnsi" w:hAnsiTheme="minorHAnsi" w:cs="Arial"/>
          <w:color w:val="000000"/>
          <w:lang w:val="pl-PL"/>
        </w:rPr>
        <w:t>- wraz z odsetkami za okres braku zatrudniania</w:t>
      </w:r>
    </w:p>
    <w:p w:rsidR="004D5437" w:rsidRDefault="00901590" w:rsidP="004D5437">
      <w:pPr>
        <w:pStyle w:val="Akapitzlist"/>
        <w:spacing w:after="0"/>
        <w:jc w:val="both"/>
        <w:rPr>
          <w:rFonts w:asciiTheme="minorHAnsi" w:hAnsiTheme="minorHAnsi" w:cs="Arial"/>
          <w:color w:val="000000"/>
          <w:lang w:val="pl-PL"/>
        </w:rPr>
      </w:pPr>
      <w:r w:rsidRPr="004D5437">
        <w:rPr>
          <w:rFonts w:asciiTheme="minorHAnsi" w:hAnsiTheme="minorHAnsi" w:cs="Arial"/>
          <w:color w:val="000000"/>
          <w:lang w:val="pl-PL"/>
        </w:rPr>
        <w:t xml:space="preserve">Jeżeli  dojdzie do naruszenia postanowień umowy w  § 4 ust. 8 powyższego zapisu nie stosuje się. Zatasowanie mają wówczas postanowienia ogólne umowy dot. zwrotu środków, w tym § 3 pkt. 11. </w:t>
      </w:r>
    </w:p>
    <w:p w:rsidR="004D5437" w:rsidRPr="004D5437" w:rsidRDefault="00901590" w:rsidP="00FD1584">
      <w:pPr>
        <w:pStyle w:val="Akapitzlist"/>
        <w:numPr>
          <w:ilvl w:val="0"/>
          <w:numId w:val="13"/>
        </w:numPr>
        <w:spacing w:after="0"/>
        <w:jc w:val="both"/>
        <w:rPr>
          <w:rFonts w:asciiTheme="minorHAnsi" w:hAnsiTheme="minorHAnsi" w:cs="Arial"/>
          <w:color w:val="000000"/>
        </w:rPr>
      </w:pPr>
      <w:r w:rsidRPr="004D5437">
        <w:rPr>
          <w:rFonts w:asciiTheme="minorHAnsi" w:hAnsiTheme="minorHAnsi"/>
        </w:rPr>
        <w:t xml:space="preserve">W </w:t>
      </w:r>
      <w:proofErr w:type="spellStart"/>
      <w:r w:rsidRPr="004D5437">
        <w:rPr>
          <w:rFonts w:asciiTheme="minorHAnsi" w:hAnsiTheme="minorHAnsi"/>
        </w:rPr>
        <w:t>przypadku</w:t>
      </w:r>
      <w:proofErr w:type="spellEnd"/>
      <w:r w:rsidRPr="004D5437">
        <w:rPr>
          <w:rFonts w:asciiTheme="minorHAnsi" w:hAnsiTheme="minorHAnsi"/>
        </w:rPr>
        <w:t xml:space="preserve">, </w:t>
      </w:r>
      <w:proofErr w:type="spellStart"/>
      <w:r w:rsidRPr="004D5437">
        <w:rPr>
          <w:rFonts w:asciiTheme="minorHAnsi" w:hAnsiTheme="minorHAnsi"/>
        </w:rPr>
        <w:t>gdy</w:t>
      </w:r>
      <w:proofErr w:type="spellEnd"/>
      <w:r w:rsidRPr="004D5437">
        <w:rPr>
          <w:rFonts w:asciiTheme="minorHAnsi" w:hAnsiTheme="minorHAnsi"/>
        </w:rPr>
        <w:t xml:space="preserve"> </w:t>
      </w:r>
      <w:proofErr w:type="spellStart"/>
      <w:r w:rsidRPr="004D5437">
        <w:rPr>
          <w:rFonts w:asciiTheme="minorHAnsi" w:hAnsiTheme="minorHAnsi"/>
        </w:rPr>
        <w:t>środki</w:t>
      </w:r>
      <w:proofErr w:type="spellEnd"/>
      <w:r w:rsidRPr="004D5437">
        <w:rPr>
          <w:rFonts w:asciiTheme="minorHAnsi" w:hAnsiTheme="minorHAnsi"/>
        </w:rPr>
        <w:t xml:space="preserve"> dofinansowania są: </w:t>
      </w:r>
    </w:p>
    <w:p w:rsidR="004D5437" w:rsidRPr="004D5437" w:rsidRDefault="00901590" w:rsidP="00FD1584">
      <w:pPr>
        <w:pStyle w:val="Akapitzlist"/>
        <w:numPr>
          <w:ilvl w:val="0"/>
          <w:numId w:val="15"/>
        </w:numPr>
        <w:spacing w:after="0"/>
        <w:jc w:val="both"/>
        <w:rPr>
          <w:rFonts w:asciiTheme="minorHAnsi" w:hAnsiTheme="minorHAnsi" w:cs="Arial"/>
          <w:color w:val="000000"/>
        </w:rPr>
      </w:pPr>
      <w:proofErr w:type="spellStart"/>
      <w:r w:rsidRPr="004D5437">
        <w:rPr>
          <w:rFonts w:asciiTheme="minorHAnsi" w:hAnsiTheme="minorHAnsi"/>
        </w:rPr>
        <w:t>wykorzystane</w:t>
      </w:r>
      <w:proofErr w:type="spellEnd"/>
      <w:r w:rsidRPr="004D5437">
        <w:rPr>
          <w:rFonts w:asciiTheme="minorHAnsi" w:hAnsiTheme="minorHAnsi"/>
        </w:rPr>
        <w:t xml:space="preserve"> </w:t>
      </w:r>
      <w:proofErr w:type="spellStart"/>
      <w:r w:rsidRPr="004D5437">
        <w:rPr>
          <w:rFonts w:asciiTheme="minorHAnsi" w:hAnsiTheme="minorHAnsi"/>
        </w:rPr>
        <w:t>niezgodnie</w:t>
      </w:r>
      <w:proofErr w:type="spellEnd"/>
      <w:r w:rsidRPr="004D5437">
        <w:rPr>
          <w:rFonts w:asciiTheme="minorHAnsi" w:hAnsiTheme="minorHAnsi"/>
        </w:rPr>
        <w:t xml:space="preserve"> z </w:t>
      </w:r>
      <w:proofErr w:type="spellStart"/>
      <w:r w:rsidRPr="004D5437">
        <w:rPr>
          <w:rFonts w:asciiTheme="minorHAnsi" w:hAnsiTheme="minorHAnsi"/>
        </w:rPr>
        <w:t>przeznaczeniem</w:t>
      </w:r>
      <w:proofErr w:type="spellEnd"/>
      <w:r w:rsidRPr="004D5437">
        <w:rPr>
          <w:rFonts w:asciiTheme="minorHAnsi" w:hAnsiTheme="minorHAnsi"/>
        </w:rPr>
        <w:t xml:space="preserve">; </w:t>
      </w:r>
    </w:p>
    <w:p w:rsidR="004D5437" w:rsidRPr="004D5437" w:rsidRDefault="00901590" w:rsidP="00FD1584">
      <w:pPr>
        <w:pStyle w:val="Akapitzlist"/>
        <w:numPr>
          <w:ilvl w:val="0"/>
          <w:numId w:val="15"/>
        </w:numPr>
        <w:spacing w:after="0"/>
        <w:jc w:val="both"/>
        <w:rPr>
          <w:rFonts w:asciiTheme="minorHAnsi" w:hAnsiTheme="minorHAnsi" w:cs="Arial"/>
          <w:color w:val="000000"/>
        </w:rPr>
      </w:pPr>
      <w:proofErr w:type="spellStart"/>
      <w:r w:rsidRPr="004D5437">
        <w:rPr>
          <w:rFonts w:asciiTheme="minorHAnsi" w:hAnsiTheme="minorHAnsi"/>
        </w:rPr>
        <w:t>wykorzystane</w:t>
      </w:r>
      <w:proofErr w:type="spellEnd"/>
      <w:r w:rsidRPr="004D5437">
        <w:rPr>
          <w:rFonts w:asciiTheme="minorHAnsi" w:hAnsiTheme="minorHAnsi"/>
        </w:rPr>
        <w:t xml:space="preserve"> z </w:t>
      </w:r>
      <w:proofErr w:type="spellStart"/>
      <w:r w:rsidRPr="004D5437">
        <w:rPr>
          <w:rFonts w:asciiTheme="minorHAnsi" w:hAnsiTheme="minorHAnsi"/>
        </w:rPr>
        <w:t>naruszeniem</w:t>
      </w:r>
      <w:proofErr w:type="spellEnd"/>
      <w:r w:rsidRPr="004D5437">
        <w:rPr>
          <w:rFonts w:asciiTheme="minorHAnsi" w:hAnsiTheme="minorHAnsi"/>
        </w:rPr>
        <w:t xml:space="preserve"> </w:t>
      </w:r>
      <w:proofErr w:type="spellStart"/>
      <w:r w:rsidRPr="004D5437">
        <w:rPr>
          <w:rFonts w:asciiTheme="minorHAnsi" w:hAnsiTheme="minorHAnsi"/>
        </w:rPr>
        <w:t>procedur</w:t>
      </w:r>
      <w:proofErr w:type="spellEnd"/>
      <w:r w:rsidRPr="004D5437">
        <w:rPr>
          <w:rFonts w:asciiTheme="minorHAnsi" w:hAnsiTheme="minorHAnsi"/>
        </w:rPr>
        <w:t xml:space="preserve">, o których mowa w art. 184 ustawy o finansach publicznych; </w:t>
      </w:r>
    </w:p>
    <w:p w:rsidR="00901590" w:rsidRPr="004D5437" w:rsidRDefault="00901590" w:rsidP="00FD1584">
      <w:pPr>
        <w:pStyle w:val="Akapitzlist"/>
        <w:numPr>
          <w:ilvl w:val="0"/>
          <w:numId w:val="15"/>
        </w:numPr>
        <w:spacing w:after="0"/>
        <w:jc w:val="both"/>
        <w:rPr>
          <w:rFonts w:asciiTheme="minorHAnsi" w:hAnsiTheme="minorHAnsi" w:cs="Arial"/>
          <w:color w:val="000000"/>
        </w:rPr>
      </w:pPr>
      <w:proofErr w:type="spellStart"/>
      <w:r w:rsidRPr="004D5437">
        <w:rPr>
          <w:rFonts w:asciiTheme="minorHAnsi" w:hAnsiTheme="minorHAnsi"/>
        </w:rPr>
        <w:t>pobrane</w:t>
      </w:r>
      <w:proofErr w:type="spellEnd"/>
      <w:r w:rsidRPr="004D5437">
        <w:rPr>
          <w:rFonts w:asciiTheme="minorHAnsi" w:hAnsiTheme="minorHAnsi"/>
        </w:rPr>
        <w:t xml:space="preserve"> </w:t>
      </w:r>
      <w:proofErr w:type="spellStart"/>
      <w:r w:rsidRPr="004D5437">
        <w:rPr>
          <w:rFonts w:asciiTheme="minorHAnsi" w:hAnsiTheme="minorHAnsi"/>
        </w:rPr>
        <w:t>nienależnie</w:t>
      </w:r>
      <w:proofErr w:type="spellEnd"/>
      <w:r w:rsidRPr="004D5437">
        <w:rPr>
          <w:rFonts w:asciiTheme="minorHAnsi" w:hAnsiTheme="minorHAnsi"/>
        </w:rPr>
        <w:t xml:space="preserve"> </w:t>
      </w:r>
      <w:proofErr w:type="spellStart"/>
      <w:r w:rsidRPr="004D5437">
        <w:rPr>
          <w:rFonts w:asciiTheme="minorHAnsi" w:hAnsiTheme="minorHAnsi"/>
        </w:rPr>
        <w:t>lub</w:t>
      </w:r>
      <w:proofErr w:type="spellEnd"/>
      <w:r w:rsidRPr="004D5437">
        <w:rPr>
          <w:rFonts w:asciiTheme="minorHAnsi" w:hAnsiTheme="minorHAnsi"/>
        </w:rPr>
        <w:t xml:space="preserve"> w nadmiernej wysokości; </w:t>
      </w:r>
    </w:p>
    <w:p w:rsidR="00901590" w:rsidRPr="00C9184D" w:rsidRDefault="00901590" w:rsidP="004D5437">
      <w:pPr>
        <w:spacing w:after="0"/>
        <w:ind w:left="709"/>
        <w:jc w:val="both"/>
        <w:rPr>
          <w:rFonts w:asciiTheme="minorHAnsi" w:hAnsiTheme="minorHAnsi"/>
        </w:rPr>
      </w:pPr>
      <w:r w:rsidRPr="00C9184D">
        <w:rPr>
          <w:rFonts w:asciiTheme="minorHAnsi" w:hAnsiTheme="minorHAnsi"/>
        </w:rPr>
        <w:lastRenderedPageBreak/>
        <w:t xml:space="preserve">- podlegają zwrotowi wraz z odsetkami, chyba że zapisy niniejszej umowy w szczególnych przypadkach stanowią inaczej, w wysokości określonej jak dla zaległości podatkowych, liczonymi od dnia przekazania środków w terminie 14 dni od dnia doręczenia ostatecznej decyzji operatora o zwrocie </w:t>
      </w:r>
      <w:r w:rsidRPr="00C9184D">
        <w:rPr>
          <w:rFonts w:asciiTheme="minorHAnsi" w:hAnsiTheme="minorHAnsi" w:cs="Arial"/>
        </w:rPr>
        <w:t xml:space="preserve">lub właściwego organu kontrolnego, </w:t>
      </w:r>
      <w:r w:rsidRPr="00C9184D">
        <w:rPr>
          <w:rFonts w:asciiTheme="minorHAnsi" w:hAnsiTheme="minorHAnsi"/>
        </w:rPr>
        <w:t xml:space="preserve">na wskazane w tej decyzji rachunki bankowe. </w:t>
      </w:r>
    </w:p>
    <w:p w:rsidR="00901590" w:rsidRPr="00C9184D" w:rsidRDefault="00901590" w:rsidP="004D5437">
      <w:pPr>
        <w:spacing w:after="0"/>
        <w:ind w:left="709"/>
        <w:jc w:val="both"/>
        <w:rPr>
          <w:rFonts w:asciiTheme="minorHAnsi" w:hAnsiTheme="minorHAnsi" w:cs="Arial"/>
          <w:b/>
        </w:rPr>
      </w:pPr>
      <w:r w:rsidRPr="00C9184D">
        <w:rPr>
          <w:rFonts w:asciiTheme="minorHAnsi" w:hAnsiTheme="minorHAnsi"/>
        </w:rPr>
        <w:t xml:space="preserve">Odsetki nalicza się do dnia zwrotu środków, tj. do dnia wpływu na konto Operatora lub właściwego organu. </w:t>
      </w:r>
    </w:p>
    <w:p w:rsidR="00901590" w:rsidRPr="00C9184D" w:rsidRDefault="00901590" w:rsidP="0092384D">
      <w:pPr>
        <w:spacing w:after="0" w:line="240" w:lineRule="auto"/>
        <w:jc w:val="center"/>
        <w:rPr>
          <w:rFonts w:asciiTheme="minorHAnsi" w:hAnsiTheme="minorHAnsi" w:cs="Arial"/>
          <w:b/>
        </w:rPr>
      </w:pP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t>§ 5</w:t>
      </w:r>
    </w:p>
    <w:p w:rsidR="00901590" w:rsidRPr="00C9184D" w:rsidRDefault="00901590" w:rsidP="004D5437">
      <w:pPr>
        <w:pStyle w:val="Akapitzlist"/>
        <w:spacing w:before="240"/>
        <w:ind w:left="0"/>
        <w:jc w:val="center"/>
        <w:rPr>
          <w:rFonts w:asciiTheme="minorHAnsi" w:hAnsiTheme="minorHAnsi" w:cs="Arial"/>
          <w:b/>
          <w:lang w:val="pl-PL"/>
        </w:rPr>
      </w:pPr>
      <w:r w:rsidRPr="00C9184D">
        <w:rPr>
          <w:rFonts w:asciiTheme="minorHAnsi" w:hAnsiTheme="minorHAnsi" w:cs="Arial"/>
          <w:b/>
          <w:lang w:val="pl-PL"/>
        </w:rPr>
        <w:t>Postanowienia szczegółowe dotyczące bezzwrotnego wsparcia finansowego na utworzenie nowego miejsca pracy w nowych lub istniejących przedsiębiorstwach społecznych bądź w podmiotach ekonomii społecznej, pod warunkiem przekształcenia tych podmiotów w przedsiębiorstwo społeczne</w:t>
      </w:r>
    </w:p>
    <w:p w:rsidR="004D5437" w:rsidRDefault="00901590" w:rsidP="00FD1584">
      <w:pPr>
        <w:pStyle w:val="Akapitzlist"/>
        <w:numPr>
          <w:ilvl w:val="0"/>
          <w:numId w:val="1"/>
        </w:numPr>
        <w:spacing w:before="240"/>
        <w:contextualSpacing/>
        <w:jc w:val="both"/>
        <w:rPr>
          <w:rFonts w:asciiTheme="minorHAnsi" w:hAnsiTheme="minorHAnsi" w:cs="Arial"/>
          <w:lang w:val="pl-PL"/>
        </w:rPr>
      </w:pPr>
      <w:r w:rsidRPr="00C9184D">
        <w:rPr>
          <w:rFonts w:asciiTheme="minorHAnsi" w:hAnsiTheme="minorHAnsi" w:cs="Arial"/>
          <w:lang w:val="pl-PL"/>
        </w:rPr>
        <w:t>Przedsiębiorstwo społeczne zobowiązuje się do wydatkowania dotacji z najwyższym stopniem staranności oraz zgodnie z postanowieniami niniejszej Umowy.</w:t>
      </w:r>
    </w:p>
    <w:p w:rsidR="004D5437" w:rsidRDefault="00901590" w:rsidP="00FD1584">
      <w:pPr>
        <w:pStyle w:val="Akapitzlist"/>
        <w:numPr>
          <w:ilvl w:val="0"/>
          <w:numId w:val="1"/>
        </w:numPr>
        <w:spacing w:before="240"/>
        <w:contextualSpacing/>
        <w:jc w:val="both"/>
        <w:rPr>
          <w:rFonts w:asciiTheme="minorHAnsi" w:hAnsiTheme="minorHAnsi" w:cs="Arial"/>
          <w:lang w:val="pl-PL"/>
        </w:rPr>
      </w:pPr>
      <w:r w:rsidRPr="004D5437">
        <w:rPr>
          <w:rFonts w:asciiTheme="minorHAnsi" w:hAnsiTheme="minorHAnsi" w:cs="Tahoma"/>
          <w:bCs/>
          <w:iCs/>
          <w:szCs w:val="20"/>
          <w:lang w:val="pl-PL"/>
        </w:rPr>
        <w:t>Podmiot może dokonywać zmian w zatwierdzonym Biznesplanie w szczególności w zakresie zestawienia towarów lub usług przewidzianych do zakupu, ich parametrów technicznych lub jakościowych oraz wartości jednostkowych (spowodowanych np. rozszerzeniem działalności lub zmianą branży itp.) zgodnie z następującymi zasadami:</w:t>
      </w:r>
    </w:p>
    <w:p w:rsidR="0034738B" w:rsidRDefault="00901590" w:rsidP="00FD1584">
      <w:pPr>
        <w:pStyle w:val="Akapitzlist"/>
        <w:numPr>
          <w:ilvl w:val="0"/>
          <w:numId w:val="6"/>
        </w:numPr>
        <w:spacing w:before="240"/>
        <w:contextualSpacing/>
        <w:jc w:val="both"/>
        <w:rPr>
          <w:rFonts w:asciiTheme="minorHAnsi" w:hAnsiTheme="minorHAnsi" w:cs="Arial"/>
          <w:lang w:val="pl-PL"/>
        </w:rPr>
      </w:pPr>
      <w:r w:rsidRPr="004D5437">
        <w:rPr>
          <w:rFonts w:asciiTheme="minorHAnsi" w:hAnsiTheme="minorHAnsi" w:cs="Tahoma"/>
          <w:bCs/>
          <w:iCs/>
          <w:szCs w:val="20"/>
          <w:lang w:val="pl-PL"/>
        </w:rPr>
        <w:t xml:space="preserve">w przypadku przesunięć w Harmonogramie rzeczowo-finansowym, których suma została zapisana w Umowie </w:t>
      </w:r>
      <w:r w:rsidRPr="004D5437">
        <w:rPr>
          <w:rFonts w:asciiTheme="minorHAnsi" w:hAnsiTheme="minorHAnsi" w:cs="Tahoma"/>
          <w:b/>
          <w:bCs/>
          <w:iCs/>
          <w:szCs w:val="20"/>
          <w:lang w:val="pl-PL"/>
        </w:rPr>
        <w:t>do 10%</w:t>
      </w:r>
      <w:r w:rsidRPr="004D5437">
        <w:rPr>
          <w:rFonts w:asciiTheme="minorHAnsi" w:hAnsiTheme="minorHAnsi" w:cs="Tahoma"/>
          <w:bCs/>
          <w:iCs/>
          <w:szCs w:val="20"/>
          <w:lang w:val="pl-PL"/>
        </w:rPr>
        <w:t xml:space="preserve"> wartości środków alokowanych na poszczególne pozycje wydatków inwestycyjnych określonych w w/w Harmonogramie, przedsiębiorstwo pisemnie informuje Operatora wsparcia o wprowadzeniu zmiany;</w:t>
      </w:r>
    </w:p>
    <w:p w:rsidR="0034738B" w:rsidRDefault="00901590" w:rsidP="00FD1584">
      <w:pPr>
        <w:pStyle w:val="Akapitzlist"/>
        <w:numPr>
          <w:ilvl w:val="0"/>
          <w:numId w:val="6"/>
        </w:numPr>
        <w:spacing w:before="240"/>
        <w:contextualSpacing/>
        <w:jc w:val="both"/>
        <w:rPr>
          <w:rFonts w:asciiTheme="minorHAnsi" w:hAnsiTheme="minorHAnsi" w:cs="Arial"/>
          <w:lang w:val="pl-PL"/>
        </w:rPr>
      </w:pPr>
      <w:r w:rsidRPr="0034738B">
        <w:rPr>
          <w:rFonts w:asciiTheme="minorHAnsi" w:hAnsiTheme="minorHAnsi" w:cs="Tahoma"/>
          <w:bCs/>
          <w:iCs/>
          <w:szCs w:val="20"/>
          <w:lang w:val="pl-PL"/>
        </w:rPr>
        <w:t xml:space="preserve">w przypadku przesunięć w Harmonogramie rzeczowo-finansowym, których suma została zapisana w Umowie </w:t>
      </w:r>
      <w:r w:rsidRPr="0034738B">
        <w:rPr>
          <w:rFonts w:asciiTheme="minorHAnsi" w:hAnsiTheme="minorHAnsi" w:cs="Tahoma"/>
          <w:b/>
          <w:bCs/>
          <w:iCs/>
          <w:szCs w:val="20"/>
          <w:lang w:val="pl-PL"/>
        </w:rPr>
        <w:t>powyżej 10%</w:t>
      </w:r>
      <w:r w:rsidRPr="0034738B">
        <w:rPr>
          <w:rFonts w:asciiTheme="minorHAnsi" w:hAnsiTheme="minorHAnsi" w:cs="Tahoma"/>
          <w:bCs/>
          <w:iCs/>
          <w:szCs w:val="20"/>
          <w:lang w:val="pl-PL"/>
        </w:rPr>
        <w:t xml:space="preserve"> wartości środków alokowanych na poszczególne pozycje wydatków inwestycyjnych określonych w w/w Harmonogramie, podmiot występuje do Operatora wsparcia z pisemnym wnioskiem o zmianę, Operator wsparcia </w:t>
      </w:r>
      <w:r w:rsidRPr="0034738B">
        <w:rPr>
          <w:rFonts w:asciiTheme="minorHAnsi" w:hAnsiTheme="minorHAnsi" w:cs="Tahoma"/>
          <w:b/>
          <w:bCs/>
          <w:iCs/>
          <w:szCs w:val="20"/>
          <w:lang w:val="pl-PL"/>
        </w:rPr>
        <w:t>do 10 dni roboczych</w:t>
      </w:r>
      <w:r w:rsidRPr="0034738B">
        <w:rPr>
          <w:rFonts w:asciiTheme="minorHAnsi" w:hAnsiTheme="minorHAnsi" w:cs="Tahoma"/>
          <w:bCs/>
          <w:iCs/>
          <w:szCs w:val="20"/>
          <w:lang w:val="pl-PL"/>
        </w:rPr>
        <w:t xml:space="preserve"> od otrzymania wniosku pisemnie informuje o decyzji dotyczącej zatwierdzenia lub odrzucenia wnioskowanych zmian;</w:t>
      </w:r>
    </w:p>
    <w:p w:rsidR="00901590" w:rsidRPr="0034738B" w:rsidRDefault="00901590" w:rsidP="00FD1584">
      <w:pPr>
        <w:pStyle w:val="Akapitzlist"/>
        <w:numPr>
          <w:ilvl w:val="0"/>
          <w:numId w:val="6"/>
        </w:numPr>
        <w:spacing w:before="240"/>
        <w:contextualSpacing/>
        <w:jc w:val="both"/>
        <w:rPr>
          <w:rFonts w:asciiTheme="minorHAnsi" w:hAnsiTheme="minorHAnsi" w:cs="Arial"/>
          <w:lang w:val="pl-PL"/>
        </w:rPr>
      </w:pPr>
      <w:r w:rsidRPr="0034738B">
        <w:rPr>
          <w:rFonts w:asciiTheme="minorHAnsi" w:hAnsiTheme="minorHAnsi" w:cs="Tahoma"/>
          <w:bCs/>
          <w:iCs/>
          <w:szCs w:val="20"/>
          <w:lang w:val="pl-PL"/>
        </w:rPr>
        <w:t xml:space="preserve">w przypadku zmiany dotyczących parametrów technicznych lub jakościowych/ilościowych zakupów zawartych w Harmonogramie rzeczowo-finansowym podmiot występuje do Operatora wsparcia z pisemnym wnioskiem o zmianę, Operator wsparcia </w:t>
      </w:r>
      <w:r w:rsidRPr="0034738B">
        <w:rPr>
          <w:rFonts w:asciiTheme="minorHAnsi" w:hAnsiTheme="minorHAnsi" w:cs="Tahoma"/>
          <w:b/>
          <w:bCs/>
          <w:iCs/>
          <w:szCs w:val="20"/>
          <w:lang w:val="pl-PL"/>
        </w:rPr>
        <w:t>do 5 dni roboczych</w:t>
      </w:r>
      <w:r w:rsidRPr="0034738B">
        <w:rPr>
          <w:rFonts w:asciiTheme="minorHAnsi" w:hAnsiTheme="minorHAnsi" w:cs="Tahoma"/>
          <w:bCs/>
          <w:iCs/>
          <w:szCs w:val="20"/>
          <w:lang w:val="pl-PL"/>
        </w:rPr>
        <w:t xml:space="preserve"> od otrzymania wniosku pisemnie informuje o decyzji dotyczącej zatwierdzenia lub odrzucenia wnioskowanych zmian.</w:t>
      </w:r>
    </w:p>
    <w:p w:rsidR="00901590" w:rsidRPr="00C9184D" w:rsidRDefault="00901590" w:rsidP="00FD1584">
      <w:pPr>
        <w:pStyle w:val="Akapitzlist"/>
        <w:numPr>
          <w:ilvl w:val="0"/>
          <w:numId w:val="1"/>
        </w:numPr>
        <w:spacing w:before="240"/>
        <w:contextualSpacing/>
        <w:jc w:val="both"/>
        <w:rPr>
          <w:rFonts w:asciiTheme="minorHAnsi" w:hAnsiTheme="minorHAnsi" w:cs="Arial"/>
          <w:lang w:val="pl-PL"/>
        </w:rPr>
      </w:pPr>
      <w:r w:rsidRPr="00C9184D">
        <w:rPr>
          <w:rFonts w:asciiTheme="minorHAnsi" w:hAnsiTheme="minorHAnsi" w:cs="Tahoma"/>
          <w:szCs w:val="20"/>
          <w:lang w:val="pl-PL"/>
        </w:rPr>
        <w:t>W przypadku wprowadzenia do Planu zmian, o których mowa w ust. 2 podmiot  dokonuje aktualizacji budżetu zawartego w Biznesplanie oraz Harmonogramu rzeczowo-finansowego wraz z tabelarycznym zestawieniem oraz uzasadnieniem poszczególnych zmian i przekazuje go Operatorowi Wsparcia.</w:t>
      </w:r>
    </w:p>
    <w:p w:rsidR="00901590" w:rsidRPr="00C9184D" w:rsidRDefault="00901590" w:rsidP="00FD1584">
      <w:pPr>
        <w:pStyle w:val="Akapitzlist"/>
        <w:numPr>
          <w:ilvl w:val="0"/>
          <w:numId w:val="1"/>
        </w:numPr>
        <w:contextualSpacing/>
        <w:jc w:val="both"/>
        <w:rPr>
          <w:rFonts w:asciiTheme="minorHAnsi" w:hAnsiTheme="minorHAnsi" w:cs="Arial"/>
          <w:lang w:val="pl-PL"/>
        </w:rPr>
      </w:pPr>
      <w:r w:rsidRPr="00C9184D">
        <w:rPr>
          <w:rFonts w:asciiTheme="minorHAnsi" w:hAnsiTheme="minorHAnsi" w:cs="Arial"/>
          <w:lang w:val="pl-PL"/>
        </w:rPr>
        <w:t>Warunkiem wypłaty dotacji, o którym mowa w § 2 ust. 1 jest wniesienie przez przedsiębiorstwo społeczne zabezpieczeń,  przy czym zabezpieczenia to zwracane jest podmiotowi po zakończeniu kontroli końcowej dokonanej przez Operatora wsparcia.</w:t>
      </w:r>
    </w:p>
    <w:p w:rsidR="00901590" w:rsidRPr="00C9184D" w:rsidRDefault="00901590" w:rsidP="00FD1584">
      <w:pPr>
        <w:pStyle w:val="Default"/>
        <w:numPr>
          <w:ilvl w:val="0"/>
          <w:numId w:val="1"/>
        </w:numPr>
        <w:tabs>
          <w:tab w:val="left" w:pos="284"/>
        </w:tabs>
        <w:spacing w:before="120" w:line="23" w:lineRule="atLeast"/>
        <w:jc w:val="both"/>
        <w:rPr>
          <w:rFonts w:asciiTheme="minorHAnsi" w:hAnsiTheme="minorHAnsi"/>
        </w:rPr>
      </w:pPr>
      <w:r w:rsidRPr="00C9184D">
        <w:rPr>
          <w:rFonts w:asciiTheme="minorHAnsi" w:eastAsia="Times New Roman" w:hAnsiTheme="minorHAnsi" w:cs="Arial"/>
          <w:color w:val="auto"/>
          <w:sz w:val="22"/>
          <w:szCs w:val="22"/>
          <w:lang w:eastAsia="pl-PL"/>
        </w:rPr>
        <w:lastRenderedPageBreak/>
        <w:t xml:space="preserve">Zabezpieczenie wykonania niniejszej Umowy wnoszone jest przez przedsiębiorstwo społeczne w formie weksla in blanco wraz z deklaracją wekslową  oraz </w:t>
      </w:r>
      <w:r w:rsidRPr="00C9184D">
        <w:rPr>
          <w:rFonts w:asciiTheme="minorHAnsi" w:hAnsiTheme="minorHAnsi"/>
        </w:rPr>
        <w:t>co najmniej jednego z poniższych rodzajów zabezpieczeń prawidłowej realizacji</w:t>
      </w:r>
      <w:r w:rsidRPr="00C9184D">
        <w:rPr>
          <w:rFonts w:asciiTheme="minorHAnsi" w:hAnsiTheme="minorHAnsi"/>
          <w:i/>
        </w:rPr>
        <w:t xml:space="preserve"> Umowy</w:t>
      </w:r>
      <w:r w:rsidRPr="00C9184D">
        <w:rPr>
          <w:rFonts w:asciiTheme="minorHAnsi" w:hAnsiTheme="minorHAnsi"/>
        </w:rPr>
        <w:t xml:space="preserve"> (do wyboru)</w:t>
      </w:r>
      <w:r w:rsidRPr="00C9184D">
        <w:rPr>
          <w:rStyle w:val="Odwoanieprzypisudolnego"/>
          <w:rFonts w:asciiTheme="minorHAnsi" w:hAnsiTheme="minorHAnsi"/>
        </w:rPr>
        <w:footnoteReference w:id="5"/>
      </w:r>
      <w:r w:rsidRPr="00C9184D">
        <w:rPr>
          <w:rFonts w:asciiTheme="minorHAnsi" w:hAnsiTheme="minorHAnsi"/>
        </w:rPr>
        <w:t>:</w:t>
      </w:r>
    </w:p>
    <w:p w:rsidR="00901590" w:rsidRPr="0034738B" w:rsidRDefault="00901590" w:rsidP="00FD1584">
      <w:pPr>
        <w:pStyle w:val="Akapitzlist"/>
        <w:numPr>
          <w:ilvl w:val="0"/>
          <w:numId w:val="16"/>
        </w:numPr>
        <w:spacing w:after="0" w:line="23" w:lineRule="atLeast"/>
        <w:jc w:val="both"/>
        <w:rPr>
          <w:rFonts w:asciiTheme="minorHAnsi" w:hAnsiTheme="minorHAnsi"/>
        </w:rPr>
      </w:pPr>
      <w:r w:rsidRPr="0034738B">
        <w:rPr>
          <w:rFonts w:asciiTheme="minorHAnsi" w:hAnsiTheme="minorHAnsi"/>
        </w:rPr>
        <w:t>ustanowienie hipoteki;</w:t>
      </w:r>
    </w:p>
    <w:p w:rsidR="0034738B" w:rsidRDefault="00901590" w:rsidP="00FD1584">
      <w:pPr>
        <w:pStyle w:val="Akapitzlist"/>
        <w:numPr>
          <w:ilvl w:val="0"/>
          <w:numId w:val="16"/>
        </w:numPr>
        <w:spacing w:after="0" w:line="23" w:lineRule="atLeast"/>
        <w:jc w:val="both"/>
        <w:rPr>
          <w:rFonts w:asciiTheme="minorHAnsi" w:hAnsiTheme="minorHAnsi"/>
        </w:rPr>
      </w:pPr>
      <w:r w:rsidRPr="0034738B">
        <w:rPr>
          <w:rFonts w:asciiTheme="minorHAnsi" w:hAnsiTheme="minorHAnsi"/>
        </w:rPr>
        <w:t xml:space="preserve">akt notarialny o poddaniu </w:t>
      </w:r>
      <w:proofErr w:type="spellStart"/>
      <w:r w:rsidRPr="0034738B">
        <w:rPr>
          <w:rFonts w:asciiTheme="minorHAnsi" w:hAnsiTheme="minorHAnsi"/>
        </w:rPr>
        <w:t>się</w:t>
      </w:r>
      <w:proofErr w:type="spellEnd"/>
      <w:r w:rsidRPr="0034738B">
        <w:rPr>
          <w:rFonts w:asciiTheme="minorHAnsi" w:hAnsiTheme="minorHAnsi"/>
        </w:rPr>
        <w:t xml:space="preserve"> </w:t>
      </w:r>
      <w:proofErr w:type="spellStart"/>
      <w:r w:rsidRPr="0034738B">
        <w:rPr>
          <w:rFonts w:asciiTheme="minorHAnsi" w:hAnsiTheme="minorHAnsi"/>
        </w:rPr>
        <w:t>egzekucji</w:t>
      </w:r>
      <w:proofErr w:type="spellEnd"/>
      <w:r w:rsidRPr="0034738B">
        <w:rPr>
          <w:rFonts w:asciiTheme="minorHAnsi" w:hAnsiTheme="minorHAnsi"/>
        </w:rPr>
        <w:t xml:space="preserve"> </w:t>
      </w:r>
      <w:proofErr w:type="spellStart"/>
      <w:r w:rsidRPr="0034738B">
        <w:rPr>
          <w:rFonts w:asciiTheme="minorHAnsi" w:hAnsiTheme="minorHAnsi"/>
        </w:rPr>
        <w:t>przez</w:t>
      </w:r>
      <w:proofErr w:type="spellEnd"/>
      <w:r w:rsidRPr="0034738B">
        <w:rPr>
          <w:rFonts w:asciiTheme="minorHAnsi" w:hAnsiTheme="minorHAnsi"/>
        </w:rPr>
        <w:t xml:space="preserve"> </w:t>
      </w:r>
      <w:proofErr w:type="spellStart"/>
      <w:r w:rsidRPr="0034738B">
        <w:rPr>
          <w:rFonts w:asciiTheme="minorHAnsi" w:hAnsiTheme="minorHAnsi"/>
        </w:rPr>
        <w:t>dłużnika</w:t>
      </w:r>
      <w:proofErr w:type="spellEnd"/>
      <w:r w:rsidRPr="0034738B">
        <w:rPr>
          <w:rFonts w:asciiTheme="minorHAnsi" w:hAnsiTheme="minorHAnsi"/>
        </w:rPr>
        <w:t>;</w:t>
      </w:r>
    </w:p>
    <w:p w:rsidR="0034738B" w:rsidRDefault="00901590" w:rsidP="00FD1584">
      <w:pPr>
        <w:pStyle w:val="Akapitzlist"/>
        <w:numPr>
          <w:ilvl w:val="0"/>
          <w:numId w:val="16"/>
        </w:numPr>
        <w:spacing w:after="0" w:line="23" w:lineRule="atLeast"/>
        <w:jc w:val="both"/>
        <w:rPr>
          <w:rFonts w:asciiTheme="minorHAnsi" w:hAnsiTheme="minorHAnsi"/>
        </w:rPr>
      </w:pPr>
      <w:proofErr w:type="spellStart"/>
      <w:r w:rsidRPr="0034738B">
        <w:rPr>
          <w:rFonts w:asciiTheme="minorHAnsi" w:eastAsia="Times New Roman" w:hAnsiTheme="minorHAnsi"/>
        </w:rPr>
        <w:t>p</w:t>
      </w:r>
      <w:r w:rsidRPr="0034738B">
        <w:rPr>
          <w:rFonts w:asciiTheme="minorHAnsi" w:hAnsiTheme="minorHAnsi"/>
        </w:rPr>
        <w:t>oręczenie</w:t>
      </w:r>
      <w:proofErr w:type="spellEnd"/>
      <w:r w:rsidRPr="0034738B">
        <w:rPr>
          <w:rFonts w:asciiTheme="minorHAnsi" w:hAnsiTheme="minorHAnsi"/>
        </w:rPr>
        <w:t xml:space="preserve"> </w:t>
      </w:r>
      <w:proofErr w:type="spellStart"/>
      <w:r w:rsidRPr="0034738B">
        <w:rPr>
          <w:rFonts w:asciiTheme="minorHAnsi" w:hAnsiTheme="minorHAnsi"/>
        </w:rPr>
        <w:t>osób</w:t>
      </w:r>
      <w:proofErr w:type="spellEnd"/>
      <w:r w:rsidRPr="0034738B">
        <w:rPr>
          <w:rFonts w:asciiTheme="minorHAnsi" w:hAnsiTheme="minorHAnsi"/>
        </w:rPr>
        <w:t xml:space="preserve"> </w:t>
      </w:r>
      <w:proofErr w:type="spellStart"/>
      <w:r w:rsidRPr="0034738B">
        <w:rPr>
          <w:rFonts w:asciiTheme="minorHAnsi" w:hAnsiTheme="minorHAnsi"/>
        </w:rPr>
        <w:t>fizycznych</w:t>
      </w:r>
      <w:proofErr w:type="spellEnd"/>
      <w:r w:rsidRPr="0034738B">
        <w:rPr>
          <w:rFonts w:asciiTheme="minorHAnsi" w:hAnsiTheme="minorHAnsi"/>
        </w:rPr>
        <w:t xml:space="preserve">: 2 osoby fizyczne zatrudnione na czas nieokreślony lub określony do minimum 31.12.2018 oraz inne osoby (np. prowadzące działalność gospodarczą, rolniczą, emeryci bądź renciści) uzyskujące dochód brutto nie niższy niż 1.850,00 zł miesięcznie, które nie ukończyły 65. roku życia lub 1 osoba spełniająca wymienione wcześniej warunki – uzyskująca dochód brutto nie niższy niż 2.200,00 zł miesięcznie. Poręczycielem nie może być: pracownik z wynagrodzeniem obciążonym z tytułu wyroku sądowego lub innego, pracownik w okresie wypowiedzenia, osoba będąca poręczycielem bądź mająca zobowiązania wobec innych instytucji, współmałżonek osoby ubiegającej się o przyznanie środków bądź poręczyciela – dotyczy także małżonków posiadających intercyzę. Operator ma prawo żądać dokumentów potwierdzających status materialny poręczyciela, jak również do Operatora należy ostateczna </w:t>
      </w:r>
      <w:proofErr w:type="spellStart"/>
      <w:r w:rsidRPr="0034738B">
        <w:rPr>
          <w:rFonts w:asciiTheme="minorHAnsi" w:hAnsiTheme="minorHAnsi"/>
        </w:rPr>
        <w:t>decyzja</w:t>
      </w:r>
      <w:proofErr w:type="spellEnd"/>
      <w:r w:rsidRPr="0034738B">
        <w:rPr>
          <w:rFonts w:asciiTheme="minorHAnsi" w:hAnsiTheme="minorHAnsi"/>
        </w:rPr>
        <w:t xml:space="preserve"> o </w:t>
      </w:r>
      <w:proofErr w:type="spellStart"/>
      <w:r w:rsidRPr="0034738B">
        <w:rPr>
          <w:rFonts w:asciiTheme="minorHAnsi" w:hAnsiTheme="minorHAnsi"/>
        </w:rPr>
        <w:t>jego</w:t>
      </w:r>
      <w:proofErr w:type="spellEnd"/>
      <w:r w:rsidRPr="0034738B">
        <w:rPr>
          <w:rFonts w:asciiTheme="minorHAnsi" w:hAnsiTheme="minorHAnsi"/>
        </w:rPr>
        <w:t xml:space="preserve"> </w:t>
      </w:r>
      <w:proofErr w:type="spellStart"/>
      <w:r w:rsidRPr="0034738B">
        <w:rPr>
          <w:rFonts w:asciiTheme="minorHAnsi" w:hAnsiTheme="minorHAnsi"/>
        </w:rPr>
        <w:t>zaakceptowaniu</w:t>
      </w:r>
      <w:proofErr w:type="spellEnd"/>
      <w:r w:rsidRPr="0034738B">
        <w:rPr>
          <w:rFonts w:asciiTheme="minorHAnsi" w:hAnsiTheme="minorHAnsi"/>
        </w:rPr>
        <w:t>;</w:t>
      </w:r>
    </w:p>
    <w:p w:rsidR="0034738B" w:rsidRDefault="00901590" w:rsidP="00FD1584">
      <w:pPr>
        <w:pStyle w:val="Akapitzlist"/>
        <w:numPr>
          <w:ilvl w:val="0"/>
          <w:numId w:val="16"/>
        </w:numPr>
        <w:spacing w:after="0" w:line="23" w:lineRule="atLeast"/>
        <w:jc w:val="both"/>
        <w:rPr>
          <w:rFonts w:asciiTheme="minorHAnsi" w:hAnsiTheme="minorHAnsi"/>
        </w:rPr>
      </w:pPr>
      <w:proofErr w:type="spellStart"/>
      <w:r w:rsidRPr="0034738B">
        <w:rPr>
          <w:rFonts w:asciiTheme="minorHAnsi" w:hAnsiTheme="minorHAnsi"/>
        </w:rPr>
        <w:t>poręczenie</w:t>
      </w:r>
      <w:proofErr w:type="spellEnd"/>
      <w:r w:rsidRPr="0034738B">
        <w:rPr>
          <w:rFonts w:asciiTheme="minorHAnsi" w:hAnsiTheme="minorHAnsi"/>
        </w:rPr>
        <w:t xml:space="preserve"> </w:t>
      </w:r>
      <w:proofErr w:type="spellStart"/>
      <w:r w:rsidRPr="0034738B">
        <w:rPr>
          <w:rFonts w:asciiTheme="minorHAnsi" w:hAnsiTheme="minorHAnsi"/>
        </w:rPr>
        <w:t>bankowe,</w:t>
      </w:r>
      <w:proofErr w:type="spellEnd"/>
    </w:p>
    <w:p w:rsidR="0034738B" w:rsidRDefault="00901590" w:rsidP="00FD1584">
      <w:pPr>
        <w:pStyle w:val="Akapitzlist"/>
        <w:numPr>
          <w:ilvl w:val="0"/>
          <w:numId w:val="16"/>
        </w:numPr>
        <w:spacing w:after="0" w:line="23" w:lineRule="atLeast"/>
        <w:jc w:val="both"/>
        <w:rPr>
          <w:rFonts w:asciiTheme="minorHAnsi" w:hAnsiTheme="minorHAnsi"/>
        </w:rPr>
      </w:pPr>
      <w:proofErr w:type="spellStart"/>
      <w:r w:rsidRPr="0034738B">
        <w:rPr>
          <w:rFonts w:asciiTheme="minorHAnsi" w:hAnsiTheme="minorHAnsi"/>
        </w:rPr>
        <w:t>gwarancja</w:t>
      </w:r>
      <w:proofErr w:type="spellEnd"/>
      <w:r w:rsidRPr="0034738B">
        <w:rPr>
          <w:rFonts w:asciiTheme="minorHAnsi" w:hAnsiTheme="minorHAnsi"/>
        </w:rPr>
        <w:t xml:space="preserve"> </w:t>
      </w:r>
      <w:proofErr w:type="spellStart"/>
      <w:r w:rsidRPr="0034738B">
        <w:rPr>
          <w:rFonts w:asciiTheme="minorHAnsi" w:hAnsiTheme="minorHAnsi"/>
        </w:rPr>
        <w:t>bankowa,</w:t>
      </w:r>
      <w:proofErr w:type="spellEnd"/>
    </w:p>
    <w:p w:rsidR="0034738B" w:rsidRDefault="0034738B" w:rsidP="00FD1584">
      <w:pPr>
        <w:pStyle w:val="Akapitzlist"/>
        <w:numPr>
          <w:ilvl w:val="0"/>
          <w:numId w:val="16"/>
        </w:numPr>
        <w:spacing w:after="0" w:line="23" w:lineRule="atLeast"/>
        <w:jc w:val="both"/>
        <w:rPr>
          <w:rFonts w:asciiTheme="minorHAnsi" w:hAnsiTheme="minorHAnsi"/>
        </w:rPr>
      </w:pPr>
      <w:proofErr w:type="spellStart"/>
      <w:r>
        <w:rPr>
          <w:rFonts w:asciiTheme="minorHAnsi" w:hAnsiTheme="minorHAnsi"/>
        </w:rPr>
        <w:t>zastaw</w:t>
      </w:r>
      <w:proofErr w:type="spellEnd"/>
      <w:r>
        <w:rPr>
          <w:rFonts w:asciiTheme="minorHAnsi" w:hAnsiTheme="minorHAnsi"/>
        </w:rPr>
        <w:t>;</w:t>
      </w:r>
    </w:p>
    <w:p w:rsidR="00901590" w:rsidRPr="0034738B" w:rsidRDefault="00901590" w:rsidP="00FD1584">
      <w:pPr>
        <w:pStyle w:val="Akapitzlist"/>
        <w:numPr>
          <w:ilvl w:val="0"/>
          <w:numId w:val="16"/>
        </w:numPr>
        <w:spacing w:after="0" w:line="23" w:lineRule="atLeast"/>
        <w:jc w:val="both"/>
        <w:rPr>
          <w:rFonts w:asciiTheme="minorHAnsi" w:hAnsiTheme="minorHAnsi"/>
        </w:rPr>
      </w:pPr>
      <w:proofErr w:type="spellStart"/>
      <w:r w:rsidRPr="0034738B">
        <w:rPr>
          <w:rFonts w:asciiTheme="minorHAnsi" w:hAnsiTheme="minorHAnsi"/>
        </w:rPr>
        <w:t>poręczenie</w:t>
      </w:r>
      <w:proofErr w:type="spellEnd"/>
      <w:r w:rsidRPr="0034738B">
        <w:rPr>
          <w:rFonts w:asciiTheme="minorHAnsi" w:hAnsiTheme="minorHAnsi"/>
        </w:rPr>
        <w:t xml:space="preserve"> </w:t>
      </w:r>
      <w:proofErr w:type="spellStart"/>
      <w:r w:rsidRPr="0034738B">
        <w:rPr>
          <w:rFonts w:asciiTheme="minorHAnsi" w:hAnsiTheme="minorHAnsi"/>
        </w:rPr>
        <w:t>instytucji</w:t>
      </w:r>
      <w:proofErr w:type="spellEnd"/>
      <w:r w:rsidRPr="0034738B">
        <w:rPr>
          <w:rFonts w:asciiTheme="minorHAnsi" w:hAnsiTheme="minorHAnsi"/>
        </w:rPr>
        <w:t xml:space="preserve"> </w:t>
      </w:r>
      <w:proofErr w:type="spellStart"/>
      <w:r w:rsidRPr="0034738B">
        <w:rPr>
          <w:rFonts w:asciiTheme="minorHAnsi" w:hAnsiTheme="minorHAnsi"/>
        </w:rPr>
        <w:t>statutowo</w:t>
      </w:r>
      <w:proofErr w:type="spellEnd"/>
      <w:r w:rsidRPr="0034738B">
        <w:rPr>
          <w:rFonts w:asciiTheme="minorHAnsi" w:hAnsiTheme="minorHAnsi"/>
        </w:rPr>
        <w:t xml:space="preserve"> </w:t>
      </w:r>
      <w:proofErr w:type="spellStart"/>
      <w:r w:rsidRPr="0034738B">
        <w:rPr>
          <w:rFonts w:asciiTheme="minorHAnsi" w:hAnsiTheme="minorHAnsi"/>
        </w:rPr>
        <w:t>zajmującej</w:t>
      </w:r>
      <w:proofErr w:type="spellEnd"/>
      <w:r w:rsidRPr="0034738B">
        <w:rPr>
          <w:rFonts w:asciiTheme="minorHAnsi" w:hAnsiTheme="minorHAnsi"/>
        </w:rPr>
        <w:t xml:space="preserve"> się poręczeniami tj. funduszu poręczeniowego  np. Działdowska Agencja Rozwoju;</w:t>
      </w:r>
    </w:p>
    <w:p w:rsidR="00D46303" w:rsidRDefault="00901590" w:rsidP="00FD1584">
      <w:pPr>
        <w:pStyle w:val="Akapitzlist"/>
        <w:numPr>
          <w:ilvl w:val="0"/>
          <w:numId w:val="1"/>
        </w:numPr>
        <w:spacing w:after="0" w:line="240" w:lineRule="auto"/>
        <w:jc w:val="both"/>
        <w:rPr>
          <w:rFonts w:asciiTheme="minorHAnsi" w:eastAsia="Times New Roman" w:hAnsiTheme="minorHAnsi" w:cs="Arial"/>
          <w:lang w:eastAsia="pl-PL"/>
        </w:rPr>
      </w:pPr>
      <w:proofErr w:type="spellStart"/>
      <w:r w:rsidRPr="00D46303">
        <w:rPr>
          <w:rFonts w:asciiTheme="minorHAnsi" w:eastAsia="Times New Roman" w:hAnsiTheme="minorHAnsi" w:cs="Arial"/>
          <w:lang w:eastAsia="pl-PL"/>
        </w:rPr>
        <w:t>Zabezpieczenie</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musi</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opiewać</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na</w:t>
      </w:r>
      <w:proofErr w:type="spellEnd"/>
      <w:r w:rsidRPr="00D46303">
        <w:rPr>
          <w:rFonts w:asciiTheme="minorHAnsi" w:eastAsia="Times New Roman" w:hAnsiTheme="minorHAnsi" w:cs="Arial"/>
          <w:lang w:eastAsia="pl-PL"/>
        </w:rPr>
        <w:t xml:space="preserve"> co najmniej kwotę dotacji, o której mowa w § 2 ust. 2 </w:t>
      </w:r>
      <w:proofErr w:type="spellStart"/>
      <w:r w:rsidRPr="00D46303">
        <w:rPr>
          <w:rFonts w:asciiTheme="minorHAnsi" w:eastAsia="Times New Roman" w:hAnsiTheme="minorHAnsi" w:cs="Arial"/>
          <w:lang w:eastAsia="pl-PL"/>
        </w:rPr>
        <w:t>i</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winno</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być</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wniesione</w:t>
      </w:r>
      <w:proofErr w:type="spellEnd"/>
      <w:r w:rsidRPr="00D46303">
        <w:rPr>
          <w:rFonts w:asciiTheme="minorHAnsi" w:eastAsia="Times New Roman" w:hAnsiTheme="minorHAnsi" w:cs="Arial"/>
          <w:lang w:eastAsia="pl-PL"/>
        </w:rPr>
        <w:t>:</w:t>
      </w:r>
    </w:p>
    <w:p w:rsidR="00D46303" w:rsidRDefault="00901590" w:rsidP="00FD1584">
      <w:pPr>
        <w:pStyle w:val="Akapitzlist"/>
        <w:numPr>
          <w:ilvl w:val="0"/>
          <w:numId w:val="17"/>
        </w:numPr>
        <w:spacing w:after="0" w:line="240" w:lineRule="auto"/>
        <w:ind w:left="709" w:hanging="283"/>
        <w:jc w:val="both"/>
        <w:rPr>
          <w:rFonts w:asciiTheme="minorHAnsi" w:eastAsia="Times New Roman" w:hAnsiTheme="minorHAnsi" w:cs="Arial"/>
          <w:lang w:eastAsia="pl-PL"/>
        </w:rPr>
      </w:pPr>
      <w:proofErr w:type="spellStart"/>
      <w:r w:rsidRPr="00D46303">
        <w:rPr>
          <w:rFonts w:asciiTheme="minorHAnsi" w:eastAsia="Times New Roman" w:hAnsiTheme="minorHAnsi" w:cs="Arial"/>
          <w:lang w:eastAsia="pl-PL"/>
        </w:rPr>
        <w:t>najpóźniej</w:t>
      </w:r>
      <w:proofErr w:type="spellEnd"/>
      <w:r w:rsidRPr="00D46303">
        <w:rPr>
          <w:rFonts w:asciiTheme="minorHAnsi" w:eastAsia="Times New Roman" w:hAnsiTheme="minorHAnsi" w:cs="Arial"/>
          <w:lang w:eastAsia="pl-PL"/>
        </w:rPr>
        <w:t xml:space="preserve"> w </w:t>
      </w:r>
      <w:proofErr w:type="spellStart"/>
      <w:r w:rsidRPr="00D46303">
        <w:rPr>
          <w:rFonts w:asciiTheme="minorHAnsi" w:eastAsia="Times New Roman" w:hAnsiTheme="minorHAnsi" w:cs="Arial"/>
          <w:lang w:eastAsia="pl-PL"/>
        </w:rPr>
        <w:t>dniu</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podpisania</w:t>
      </w:r>
      <w:proofErr w:type="spellEnd"/>
      <w:r w:rsidRPr="00D46303">
        <w:rPr>
          <w:rFonts w:asciiTheme="minorHAnsi" w:eastAsia="Times New Roman" w:hAnsiTheme="minorHAnsi" w:cs="Arial"/>
          <w:lang w:eastAsia="pl-PL"/>
        </w:rPr>
        <w:t xml:space="preserve"> Umowy w przypadku weksla in blanco </w:t>
      </w:r>
      <w:proofErr w:type="spellStart"/>
      <w:r w:rsidRPr="00D46303">
        <w:rPr>
          <w:rFonts w:asciiTheme="minorHAnsi" w:eastAsia="Times New Roman" w:hAnsiTheme="minorHAnsi" w:cs="Arial"/>
          <w:lang w:eastAsia="pl-PL"/>
        </w:rPr>
        <w:t>wraz</w:t>
      </w:r>
      <w:proofErr w:type="spellEnd"/>
      <w:r w:rsidRPr="00D46303">
        <w:rPr>
          <w:rFonts w:asciiTheme="minorHAnsi" w:eastAsia="Times New Roman" w:hAnsiTheme="minorHAnsi" w:cs="Arial"/>
          <w:lang w:eastAsia="pl-PL"/>
        </w:rPr>
        <w:t xml:space="preserve"> z </w:t>
      </w:r>
      <w:proofErr w:type="spellStart"/>
      <w:r w:rsidRPr="00D46303">
        <w:rPr>
          <w:rFonts w:asciiTheme="minorHAnsi" w:eastAsia="Times New Roman" w:hAnsiTheme="minorHAnsi" w:cs="Arial"/>
          <w:lang w:eastAsia="pl-PL"/>
        </w:rPr>
        <w:t>deklaracją</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wekslową</w:t>
      </w:r>
      <w:proofErr w:type="spellEnd"/>
      <w:r w:rsidRPr="00D46303">
        <w:rPr>
          <w:rFonts w:asciiTheme="minorHAnsi" w:eastAsia="Times New Roman" w:hAnsiTheme="minorHAnsi" w:cs="Arial"/>
          <w:lang w:eastAsia="pl-PL"/>
        </w:rPr>
        <w:t>;</w:t>
      </w:r>
    </w:p>
    <w:p w:rsidR="00901590" w:rsidRPr="00D46303" w:rsidRDefault="00901590" w:rsidP="00FD1584">
      <w:pPr>
        <w:pStyle w:val="Akapitzlist"/>
        <w:numPr>
          <w:ilvl w:val="0"/>
          <w:numId w:val="17"/>
        </w:numPr>
        <w:spacing w:after="0" w:line="240" w:lineRule="auto"/>
        <w:ind w:left="709" w:hanging="283"/>
        <w:jc w:val="both"/>
        <w:rPr>
          <w:rFonts w:asciiTheme="minorHAnsi" w:eastAsia="Times New Roman" w:hAnsiTheme="minorHAnsi" w:cs="Arial"/>
          <w:lang w:eastAsia="pl-PL"/>
        </w:rPr>
      </w:pPr>
      <w:proofErr w:type="spellStart"/>
      <w:r w:rsidRPr="00D46303">
        <w:rPr>
          <w:rFonts w:asciiTheme="minorHAnsi" w:eastAsia="Times New Roman" w:hAnsiTheme="minorHAnsi" w:cs="Arial"/>
          <w:lang w:eastAsia="pl-PL"/>
        </w:rPr>
        <w:t>najpóźniej</w:t>
      </w:r>
      <w:proofErr w:type="spellEnd"/>
      <w:r w:rsidRPr="00D46303">
        <w:rPr>
          <w:rFonts w:asciiTheme="minorHAnsi" w:eastAsia="Times New Roman" w:hAnsiTheme="minorHAnsi" w:cs="Arial"/>
          <w:lang w:eastAsia="pl-PL"/>
        </w:rPr>
        <w:t xml:space="preserve"> 7 </w:t>
      </w:r>
      <w:proofErr w:type="spellStart"/>
      <w:r w:rsidRPr="00D46303">
        <w:rPr>
          <w:rFonts w:asciiTheme="minorHAnsi" w:eastAsia="Times New Roman" w:hAnsiTheme="minorHAnsi" w:cs="Arial"/>
          <w:lang w:eastAsia="pl-PL"/>
        </w:rPr>
        <w:t>dni</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od</w:t>
      </w:r>
      <w:proofErr w:type="spellEnd"/>
      <w:r w:rsidRPr="00D46303">
        <w:rPr>
          <w:rFonts w:asciiTheme="minorHAnsi" w:eastAsia="Times New Roman" w:hAnsiTheme="minorHAnsi" w:cs="Arial"/>
          <w:lang w:eastAsia="pl-PL"/>
        </w:rPr>
        <w:t xml:space="preserve"> dnia zawarcia Umowy w przypadku zabezpieczenia, o którym mowa </w:t>
      </w:r>
      <w:r w:rsidRPr="00D46303">
        <w:rPr>
          <w:rFonts w:asciiTheme="minorHAnsi" w:eastAsia="Times New Roman" w:hAnsiTheme="minorHAnsi" w:cs="Arial"/>
          <w:lang w:eastAsia="pl-PL"/>
        </w:rPr>
        <w:br/>
        <w:t>w ust. 3 pkt 1 – 8.</w:t>
      </w:r>
    </w:p>
    <w:p w:rsidR="00901590" w:rsidRPr="00C9184D" w:rsidRDefault="00901590" w:rsidP="00D46303">
      <w:pPr>
        <w:spacing w:before="120" w:after="0" w:line="240" w:lineRule="auto"/>
        <w:ind w:left="284"/>
        <w:jc w:val="both"/>
        <w:rPr>
          <w:rFonts w:asciiTheme="minorHAnsi" w:eastAsia="Times New Roman" w:hAnsiTheme="minorHAnsi" w:cs="Arial"/>
          <w:lang w:eastAsia="pl-PL"/>
        </w:rPr>
      </w:pPr>
      <w:r w:rsidRPr="00C9184D">
        <w:rPr>
          <w:rFonts w:asciiTheme="minorHAnsi" w:eastAsia="Times New Roman" w:hAnsiTheme="minorHAnsi" w:cs="Arial"/>
          <w:lang w:eastAsia="pl-PL"/>
        </w:rPr>
        <w:t>Wpływ wniesienia zabezpieczenia jest potwierdzany przez Operatora. Za dzień wniesienia zabezpieczenia uważa się datą faktycznego wpływu do Operatora (tj. datę potwierdzenia przez Operatora).</w:t>
      </w:r>
    </w:p>
    <w:p w:rsidR="00901590" w:rsidRPr="00C9184D" w:rsidRDefault="00901590" w:rsidP="00D46303">
      <w:pPr>
        <w:spacing w:before="120" w:after="0" w:line="240" w:lineRule="auto"/>
        <w:ind w:left="284"/>
        <w:jc w:val="both"/>
        <w:rPr>
          <w:rFonts w:asciiTheme="minorHAnsi" w:eastAsia="Times New Roman" w:hAnsiTheme="minorHAnsi" w:cs="Arial"/>
          <w:lang w:eastAsia="pl-PL"/>
        </w:rPr>
      </w:pPr>
      <w:r w:rsidRPr="00C9184D">
        <w:rPr>
          <w:rFonts w:asciiTheme="minorHAnsi" w:eastAsia="Times New Roman" w:hAnsiTheme="minorHAnsi" w:cs="Arial"/>
          <w:lang w:eastAsia="pl-PL"/>
        </w:rPr>
        <w:t xml:space="preserve">Spełnienie postanowień dotyczących wniesienia zabezpieczeń jest warunkiem skuteczności zawarcia niniejszej umowy.  W przypadku nie spełnienia postanowień niniejszego punktu uważa się umowę jak za niezawartą skutecznie, co nie wymaga potwierdzenia w formie pisemnej. </w:t>
      </w:r>
    </w:p>
    <w:p w:rsidR="00D46303" w:rsidRDefault="00901590" w:rsidP="00FD1584">
      <w:pPr>
        <w:pStyle w:val="Akapitzlist"/>
        <w:numPr>
          <w:ilvl w:val="0"/>
          <w:numId w:val="1"/>
        </w:numPr>
        <w:spacing w:after="0" w:line="240" w:lineRule="auto"/>
        <w:jc w:val="both"/>
        <w:rPr>
          <w:rFonts w:asciiTheme="minorHAnsi" w:eastAsia="Times New Roman" w:hAnsiTheme="minorHAnsi" w:cs="Arial"/>
          <w:lang w:eastAsia="pl-PL"/>
        </w:rPr>
      </w:pPr>
      <w:proofErr w:type="spellStart"/>
      <w:r w:rsidRPr="00D46303">
        <w:rPr>
          <w:rFonts w:asciiTheme="minorHAnsi" w:eastAsia="Times New Roman" w:hAnsiTheme="minorHAnsi" w:cs="Arial"/>
          <w:lang w:eastAsia="pl-PL"/>
        </w:rPr>
        <w:t>Zabezpieczenie</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wykonania</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Umowy</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zwracane</w:t>
      </w:r>
      <w:proofErr w:type="spellEnd"/>
      <w:r w:rsidRPr="00D46303">
        <w:rPr>
          <w:rFonts w:asciiTheme="minorHAnsi" w:eastAsia="Times New Roman" w:hAnsiTheme="minorHAnsi" w:cs="Arial"/>
          <w:lang w:eastAsia="pl-PL"/>
        </w:rPr>
        <w:t xml:space="preserve"> jest podmiotowi w ciągu 14 dni </w:t>
      </w:r>
      <w:r w:rsidRPr="00D46303">
        <w:rPr>
          <w:rFonts w:asciiTheme="minorHAnsi" w:eastAsia="Times New Roman" w:hAnsiTheme="minorHAnsi" w:cs="Arial"/>
          <w:lang w:eastAsia="pl-PL"/>
        </w:rPr>
        <w:br/>
        <w:t xml:space="preserve">od </w:t>
      </w:r>
      <w:proofErr w:type="spellStart"/>
      <w:r w:rsidRPr="00D46303">
        <w:rPr>
          <w:rFonts w:asciiTheme="minorHAnsi" w:eastAsia="Times New Roman" w:hAnsiTheme="minorHAnsi" w:cs="Arial"/>
          <w:lang w:eastAsia="pl-PL"/>
        </w:rPr>
        <w:t>spełnienia</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łącznie</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poniższych</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warunków</w:t>
      </w:r>
      <w:proofErr w:type="spellEnd"/>
      <w:r w:rsidRPr="00D46303">
        <w:rPr>
          <w:rFonts w:asciiTheme="minorHAnsi" w:eastAsia="Times New Roman" w:hAnsiTheme="minorHAnsi" w:cs="Arial"/>
          <w:lang w:eastAsia="pl-PL"/>
        </w:rPr>
        <w:t>:</w:t>
      </w:r>
    </w:p>
    <w:p w:rsidR="00D46303" w:rsidRDefault="00901590" w:rsidP="00FD1584">
      <w:pPr>
        <w:pStyle w:val="Akapitzlist"/>
        <w:numPr>
          <w:ilvl w:val="0"/>
          <w:numId w:val="18"/>
        </w:numPr>
        <w:spacing w:after="0" w:line="240" w:lineRule="auto"/>
        <w:ind w:left="709" w:hanging="283"/>
        <w:jc w:val="both"/>
        <w:rPr>
          <w:rFonts w:asciiTheme="minorHAnsi" w:eastAsia="Times New Roman" w:hAnsiTheme="minorHAnsi" w:cs="Arial"/>
          <w:lang w:eastAsia="pl-PL"/>
        </w:rPr>
      </w:pPr>
      <w:proofErr w:type="spellStart"/>
      <w:r w:rsidRPr="00D46303">
        <w:rPr>
          <w:rFonts w:asciiTheme="minorHAnsi" w:eastAsia="Times New Roman" w:hAnsiTheme="minorHAnsi" w:cs="Arial"/>
          <w:lang w:eastAsia="pl-PL"/>
        </w:rPr>
        <w:t>zatwierdzenia</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końcowego</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rozliczenia</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wydatków</w:t>
      </w:r>
      <w:proofErr w:type="spellEnd"/>
      <w:r w:rsidRPr="00D46303">
        <w:rPr>
          <w:rFonts w:asciiTheme="minorHAnsi" w:eastAsia="Times New Roman" w:hAnsiTheme="minorHAnsi" w:cs="Arial"/>
          <w:lang w:eastAsia="pl-PL"/>
        </w:rPr>
        <w:t xml:space="preserve"> przez Realizatora oraz </w:t>
      </w:r>
    </w:p>
    <w:p w:rsidR="00D46303" w:rsidRDefault="00901590" w:rsidP="00FD1584">
      <w:pPr>
        <w:pStyle w:val="Akapitzlist"/>
        <w:numPr>
          <w:ilvl w:val="0"/>
          <w:numId w:val="18"/>
        </w:numPr>
        <w:spacing w:after="0" w:line="240" w:lineRule="auto"/>
        <w:ind w:left="709" w:hanging="283"/>
        <w:jc w:val="both"/>
        <w:rPr>
          <w:rFonts w:asciiTheme="minorHAnsi" w:eastAsia="Times New Roman" w:hAnsiTheme="minorHAnsi" w:cs="Arial"/>
          <w:lang w:eastAsia="pl-PL"/>
        </w:rPr>
      </w:pPr>
      <w:proofErr w:type="spellStart"/>
      <w:r w:rsidRPr="00D46303">
        <w:rPr>
          <w:rFonts w:asciiTheme="minorHAnsi" w:eastAsia="Times New Roman" w:hAnsiTheme="minorHAnsi" w:cs="Arial"/>
          <w:lang w:eastAsia="pl-PL"/>
        </w:rPr>
        <w:t>spełnienia</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wymogów</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określonych</w:t>
      </w:r>
      <w:proofErr w:type="spellEnd"/>
      <w:r w:rsidRPr="00D46303">
        <w:rPr>
          <w:rFonts w:asciiTheme="minorHAnsi" w:eastAsia="Times New Roman" w:hAnsiTheme="minorHAnsi" w:cs="Arial"/>
          <w:lang w:eastAsia="pl-PL"/>
        </w:rPr>
        <w:t xml:space="preserve"> w </w:t>
      </w:r>
      <w:proofErr w:type="spellStart"/>
      <w:r w:rsidRPr="00D46303">
        <w:rPr>
          <w:rFonts w:asciiTheme="minorHAnsi" w:eastAsia="Times New Roman" w:hAnsiTheme="minorHAnsi" w:cs="Arial"/>
          <w:lang w:eastAsia="pl-PL"/>
        </w:rPr>
        <w:t>niniejszej</w:t>
      </w:r>
      <w:proofErr w:type="spellEnd"/>
      <w:r w:rsidRPr="00D46303">
        <w:rPr>
          <w:rFonts w:asciiTheme="minorHAnsi" w:eastAsia="Times New Roman" w:hAnsiTheme="minorHAnsi" w:cs="Arial"/>
          <w:lang w:eastAsia="pl-PL"/>
        </w:rPr>
        <w:t xml:space="preserve"> </w:t>
      </w:r>
      <w:proofErr w:type="spellStart"/>
      <w:r w:rsidRPr="00D46303">
        <w:rPr>
          <w:rFonts w:asciiTheme="minorHAnsi" w:eastAsia="Times New Roman" w:hAnsiTheme="minorHAnsi" w:cs="Arial"/>
          <w:lang w:eastAsia="pl-PL"/>
        </w:rPr>
        <w:t>Umowie</w:t>
      </w:r>
      <w:proofErr w:type="spellEnd"/>
      <w:r w:rsidRPr="00D46303">
        <w:rPr>
          <w:rFonts w:asciiTheme="minorHAnsi" w:eastAsia="Times New Roman" w:hAnsiTheme="minorHAnsi" w:cs="Arial"/>
          <w:lang w:eastAsia="pl-PL"/>
        </w:rPr>
        <w:t>.</w:t>
      </w:r>
    </w:p>
    <w:p w:rsidR="00901590" w:rsidRPr="00D46303" w:rsidRDefault="00901590" w:rsidP="00FD1584">
      <w:pPr>
        <w:pStyle w:val="Akapitzlist"/>
        <w:numPr>
          <w:ilvl w:val="0"/>
          <w:numId w:val="1"/>
        </w:numPr>
        <w:spacing w:after="0" w:line="240" w:lineRule="auto"/>
        <w:jc w:val="both"/>
        <w:rPr>
          <w:rFonts w:asciiTheme="minorHAnsi" w:eastAsia="Times New Roman" w:hAnsiTheme="minorHAnsi" w:cs="Arial"/>
          <w:lang w:eastAsia="pl-PL"/>
        </w:rPr>
      </w:pPr>
      <w:proofErr w:type="spellStart"/>
      <w:r w:rsidRPr="00D46303">
        <w:rPr>
          <w:rFonts w:asciiTheme="minorHAnsi" w:hAnsiTheme="minorHAnsi" w:cs="Arial"/>
        </w:rPr>
        <w:t>Rozliczenie</w:t>
      </w:r>
      <w:proofErr w:type="spellEnd"/>
      <w:r w:rsidRPr="00D46303">
        <w:rPr>
          <w:rFonts w:asciiTheme="minorHAnsi" w:hAnsiTheme="minorHAnsi" w:cs="Arial"/>
        </w:rPr>
        <w:t xml:space="preserve"> </w:t>
      </w:r>
      <w:proofErr w:type="spellStart"/>
      <w:r w:rsidRPr="00D46303">
        <w:rPr>
          <w:rFonts w:asciiTheme="minorHAnsi" w:hAnsiTheme="minorHAnsi" w:cs="Arial"/>
        </w:rPr>
        <w:t>otrzymanych</w:t>
      </w:r>
      <w:proofErr w:type="spellEnd"/>
      <w:r w:rsidRPr="00D46303">
        <w:rPr>
          <w:rFonts w:asciiTheme="minorHAnsi" w:hAnsiTheme="minorHAnsi" w:cs="Arial"/>
        </w:rPr>
        <w:t xml:space="preserve"> </w:t>
      </w:r>
      <w:proofErr w:type="spellStart"/>
      <w:r w:rsidRPr="00D46303">
        <w:rPr>
          <w:rFonts w:asciiTheme="minorHAnsi" w:hAnsiTheme="minorHAnsi" w:cs="Arial"/>
        </w:rPr>
        <w:t>przez</w:t>
      </w:r>
      <w:proofErr w:type="spellEnd"/>
      <w:r w:rsidRPr="00D46303">
        <w:rPr>
          <w:rFonts w:asciiTheme="minorHAnsi" w:hAnsiTheme="minorHAnsi" w:cs="Arial"/>
        </w:rPr>
        <w:t xml:space="preserve"> </w:t>
      </w:r>
      <w:proofErr w:type="spellStart"/>
      <w:r w:rsidRPr="00D46303">
        <w:rPr>
          <w:rFonts w:asciiTheme="minorHAnsi" w:hAnsiTheme="minorHAnsi" w:cs="Arial"/>
        </w:rPr>
        <w:t>podmiot</w:t>
      </w:r>
      <w:proofErr w:type="spellEnd"/>
      <w:r w:rsidRPr="00D46303">
        <w:rPr>
          <w:rFonts w:asciiTheme="minorHAnsi" w:hAnsiTheme="minorHAnsi" w:cs="Arial"/>
        </w:rPr>
        <w:t xml:space="preserve"> środków finansowych następuje poprzez: </w:t>
      </w:r>
    </w:p>
    <w:p w:rsidR="00D46303" w:rsidRDefault="00901590" w:rsidP="00FD1584">
      <w:pPr>
        <w:pStyle w:val="Akapitzlist"/>
        <w:numPr>
          <w:ilvl w:val="0"/>
          <w:numId w:val="19"/>
        </w:numPr>
        <w:spacing w:after="0"/>
        <w:contextualSpacing/>
        <w:jc w:val="both"/>
        <w:rPr>
          <w:rFonts w:asciiTheme="minorHAnsi" w:hAnsiTheme="minorHAnsi" w:cs="Arial"/>
          <w:lang w:val="pl-PL"/>
        </w:rPr>
      </w:pPr>
      <w:r w:rsidRPr="00C9184D">
        <w:rPr>
          <w:rFonts w:asciiTheme="minorHAnsi" w:hAnsiTheme="minorHAnsi" w:cs="Arial"/>
          <w:lang w:val="pl-PL"/>
        </w:rPr>
        <w:t>złożenie oświadczenia o dokonaniu zakupów towarów lub usług zgodnie z biznesplanem,                    z zastrzeżeniem § 4 ust. 2;</w:t>
      </w:r>
    </w:p>
    <w:p w:rsidR="00D46303" w:rsidRDefault="00901590" w:rsidP="00FD1584">
      <w:pPr>
        <w:pStyle w:val="Akapitzlist"/>
        <w:numPr>
          <w:ilvl w:val="0"/>
          <w:numId w:val="19"/>
        </w:numPr>
        <w:spacing w:after="0"/>
        <w:contextualSpacing/>
        <w:jc w:val="both"/>
        <w:rPr>
          <w:rFonts w:asciiTheme="minorHAnsi" w:hAnsiTheme="minorHAnsi" w:cs="Arial"/>
          <w:lang w:val="pl-PL"/>
        </w:rPr>
      </w:pPr>
      <w:r w:rsidRPr="00D46303">
        <w:rPr>
          <w:rFonts w:asciiTheme="minorHAnsi" w:hAnsiTheme="minorHAnsi" w:cs="Arial"/>
          <w:lang w:val="pl-PL"/>
        </w:rPr>
        <w:t xml:space="preserve">szczegółowe zestawienie towarów lub usług, których zakup został dokonany </w:t>
      </w:r>
      <w:r w:rsidRPr="00D46303">
        <w:rPr>
          <w:rFonts w:asciiTheme="minorHAnsi" w:hAnsiTheme="minorHAnsi" w:cs="Arial"/>
          <w:lang w:val="pl-PL"/>
        </w:rPr>
        <w:br/>
        <w:t>z przyznanych środków wraz ze wskazaniem ich parametrów technicznych lub jakościowych oraz załączeniem dokumentów potwierdzających ich zakup m.in. kserokopie rachunków, faktur, protokołów zdawczo-odbiorczych, potwierdzonych za zgodność z oryginałem;</w:t>
      </w:r>
    </w:p>
    <w:p w:rsidR="00D46303" w:rsidRDefault="00901590" w:rsidP="00FD1584">
      <w:pPr>
        <w:pStyle w:val="Akapitzlist"/>
        <w:numPr>
          <w:ilvl w:val="0"/>
          <w:numId w:val="19"/>
        </w:numPr>
        <w:spacing w:after="0"/>
        <w:contextualSpacing/>
        <w:jc w:val="both"/>
        <w:rPr>
          <w:rFonts w:asciiTheme="minorHAnsi" w:hAnsiTheme="minorHAnsi" w:cs="Arial"/>
          <w:lang w:val="pl-PL"/>
        </w:rPr>
      </w:pPr>
      <w:r w:rsidRPr="00D46303">
        <w:rPr>
          <w:rFonts w:asciiTheme="minorHAnsi" w:hAnsiTheme="minorHAnsi" w:cs="Arial"/>
          <w:lang w:val="pl-PL"/>
        </w:rPr>
        <w:t>dokumentacja fotograficzna zakupionych towarów i usług;</w:t>
      </w:r>
    </w:p>
    <w:p w:rsidR="00901590" w:rsidRPr="00D46303" w:rsidRDefault="00901590" w:rsidP="00FD1584">
      <w:pPr>
        <w:pStyle w:val="Akapitzlist"/>
        <w:numPr>
          <w:ilvl w:val="0"/>
          <w:numId w:val="19"/>
        </w:numPr>
        <w:spacing w:after="0"/>
        <w:contextualSpacing/>
        <w:jc w:val="both"/>
        <w:rPr>
          <w:rFonts w:asciiTheme="minorHAnsi" w:hAnsiTheme="minorHAnsi" w:cs="Arial"/>
          <w:lang w:val="pl-PL"/>
        </w:rPr>
      </w:pPr>
      <w:proofErr w:type="spellStart"/>
      <w:r w:rsidRPr="00D46303">
        <w:rPr>
          <w:rFonts w:asciiTheme="minorHAnsi" w:hAnsiTheme="minorHAnsi" w:cs="Arial"/>
        </w:rPr>
        <w:lastRenderedPageBreak/>
        <w:t>zwrot</w:t>
      </w:r>
      <w:proofErr w:type="spellEnd"/>
      <w:r w:rsidRPr="00D46303">
        <w:rPr>
          <w:rFonts w:asciiTheme="minorHAnsi" w:hAnsiTheme="minorHAnsi" w:cs="Arial"/>
        </w:rPr>
        <w:t xml:space="preserve"> </w:t>
      </w:r>
      <w:proofErr w:type="spellStart"/>
      <w:r w:rsidRPr="00D46303">
        <w:rPr>
          <w:rFonts w:asciiTheme="minorHAnsi" w:hAnsiTheme="minorHAnsi" w:cs="Arial"/>
        </w:rPr>
        <w:t>niewykorzystanych</w:t>
      </w:r>
      <w:proofErr w:type="spellEnd"/>
      <w:r w:rsidRPr="00D46303">
        <w:rPr>
          <w:rFonts w:asciiTheme="minorHAnsi" w:hAnsiTheme="minorHAnsi" w:cs="Arial"/>
        </w:rPr>
        <w:t xml:space="preserve"> </w:t>
      </w:r>
      <w:proofErr w:type="spellStart"/>
      <w:r w:rsidR="00D46303">
        <w:rPr>
          <w:rFonts w:asciiTheme="minorHAnsi" w:hAnsiTheme="minorHAnsi" w:cs="Arial"/>
        </w:rPr>
        <w:t>środków</w:t>
      </w:r>
      <w:proofErr w:type="spellEnd"/>
      <w:r w:rsidR="00D46303">
        <w:rPr>
          <w:rFonts w:asciiTheme="minorHAnsi" w:hAnsiTheme="minorHAnsi" w:cs="Arial"/>
        </w:rPr>
        <w:t xml:space="preserve"> </w:t>
      </w:r>
      <w:proofErr w:type="spellStart"/>
      <w:r w:rsidRPr="00D46303">
        <w:rPr>
          <w:rFonts w:asciiTheme="minorHAnsi" w:hAnsiTheme="minorHAnsi" w:cs="Arial"/>
        </w:rPr>
        <w:t>finansowych</w:t>
      </w:r>
      <w:proofErr w:type="spellEnd"/>
      <w:r w:rsidRPr="00D46303">
        <w:rPr>
          <w:rFonts w:asciiTheme="minorHAnsi" w:hAnsiTheme="minorHAnsi" w:cs="Arial"/>
        </w:rPr>
        <w:t>.</w:t>
      </w:r>
    </w:p>
    <w:p w:rsidR="00D46303" w:rsidRDefault="00901590" w:rsidP="00FD1584">
      <w:pPr>
        <w:pStyle w:val="Akapitzlist"/>
        <w:numPr>
          <w:ilvl w:val="0"/>
          <w:numId w:val="1"/>
        </w:numPr>
        <w:contextualSpacing/>
        <w:jc w:val="both"/>
        <w:rPr>
          <w:rFonts w:asciiTheme="minorHAnsi" w:hAnsiTheme="minorHAnsi" w:cs="Arial"/>
          <w:lang w:val="pl-PL"/>
        </w:rPr>
      </w:pPr>
      <w:r w:rsidRPr="00C9184D">
        <w:rPr>
          <w:rFonts w:asciiTheme="minorHAnsi" w:hAnsiTheme="minorHAnsi" w:cs="Arial"/>
          <w:lang w:val="pl-PL"/>
        </w:rPr>
        <w:t>W przypadku stwierdzenia braków formalnych w złożonym zestawieniu poniesionych wydatków, Operator wsparcia wzywa podmiot do uzupełnienia lub złożenia dodatkowych wyjaśnień w wyznaczonym terminie. Niezłożenie przez podmiot dodatkowych wyjaśnień, powoduje możliwość zażądania zwrotu wsparcia finansowego.</w:t>
      </w:r>
    </w:p>
    <w:p w:rsidR="00901590" w:rsidRPr="00D46303" w:rsidRDefault="00901590" w:rsidP="00FD1584">
      <w:pPr>
        <w:pStyle w:val="Akapitzlist"/>
        <w:numPr>
          <w:ilvl w:val="0"/>
          <w:numId w:val="1"/>
        </w:numPr>
        <w:contextualSpacing/>
        <w:jc w:val="both"/>
        <w:rPr>
          <w:rFonts w:asciiTheme="minorHAnsi" w:hAnsiTheme="minorHAnsi" w:cs="Arial"/>
          <w:lang w:val="pl-PL"/>
        </w:rPr>
      </w:pPr>
      <w:r w:rsidRPr="00D46303">
        <w:rPr>
          <w:rFonts w:asciiTheme="minorHAnsi" w:hAnsiTheme="minorHAnsi" w:cs="Arial"/>
          <w:lang w:val="pl-PL"/>
        </w:rPr>
        <w:t xml:space="preserve">Przedsiębiorstwo społeczne zobowiązane jest do zwrotu całości wypłaconych środków lub ich części zgodnie z § 13 pkt.  </w:t>
      </w:r>
      <w:r w:rsidRPr="00D46303">
        <w:rPr>
          <w:rFonts w:asciiTheme="minorHAnsi" w:hAnsiTheme="minorHAnsi" w:cs="Arial"/>
        </w:rPr>
        <w:t xml:space="preserve">3, z </w:t>
      </w:r>
      <w:proofErr w:type="spellStart"/>
      <w:r w:rsidRPr="00D46303">
        <w:rPr>
          <w:rFonts w:asciiTheme="minorHAnsi" w:hAnsiTheme="minorHAnsi" w:cs="Arial"/>
        </w:rPr>
        <w:t>zastrzeżeniem</w:t>
      </w:r>
      <w:proofErr w:type="spellEnd"/>
      <w:r w:rsidRPr="00D46303">
        <w:rPr>
          <w:rFonts w:asciiTheme="minorHAnsi" w:hAnsiTheme="minorHAnsi" w:cs="Arial"/>
        </w:rPr>
        <w:t xml:space="preserve"> § 3 </w:t>
      </w:r>
      <w:proofErr w:type="spellStart"/>
      <w:r w:rsidRPr="00D46303">
        <w:rPr>
          <w:rFonts w:asciiTheme="minorHAnsi" w:hAnsiTheme="minorHAnsi" w:cs="Arial"/>
        </w:rPr>
        <w:t>ust</w:t>
      </w:r>
      <w:proofErr w:type="spellEnd"/>
      <w:r w:rsidRPr="00D46303">
        <w:rPr>
          <w:rFonts w:asciiTheme="minorHAnsi" w:hAnsiTheme="minorHAnsi" w:cs="Arial"/>
        </w:rPr>
        <w:t xml:space="preserve">. 9 </w:t>
      </w:r>
      <w:proofErr w:type="spellStart"/>
      <w:r w:rsidRPr="00D46303">
        <w:rPr>
          <w:rFonts w:asciiTheme="minorHAnsi" w:hAnsiTheme="minorHAnsi" w:cs="Arial"/>
        </w:rPr>
        <w:t>i</w:t>
      </w:r>
      <w:proofErr w:type="spellEnd"/>
      <w:r w:rsidRPr="00D46303">
        <w:rPr>
          <w:rFonts w:asciiTheme="minorHAnsi" w:hAnsiTheme="minorHAnsi" w:cs="Arial"/>
        </w:rPr>
        <w:t xml:space="preserve"> 10, </w:t>
      </w:r>
      <w:proofErr w:type="spellStart"/>
      <w:r w:rsidRPr="00D46303">
        <w:rPr>
          <w:rFonts w:asciiTheme="minorHAnsi" w:hAnsiTheme="minorHAnsi" w:cs="Arial"/>
        </w:rPr>
        <w:t>jeżeli</w:t>
      </w:r>
      <w:proofErr w:type="spellEnd"/>
      <w:r w:rsidRPr="00D46303">
        <w:rPr>
          <w:rFonts w:asciiTheme="minorHAnsi" w:hAnsiTheme="minorHAnsi" w:cs="Arial"/>
        </w:rPr>
        <w:t xml:space="preserve">: </w:t>
      </w:r>
    </w:p>
    <w:p w:rsidR="00D46303" w:rsidRDefault="00901590" w:rsidP="00FD1584">
      <w:pPr>
        <w:pStyle w:val="Akapitzlist"/>
        <w:numPr>
          <w:ilvl w:val="0"/>
          <w:numId w:val="20"/>
        </w:numPr>
        <w:contextualSpacing/>
        <w:jc w:val="both"/>
        <w:rPr>
          <w:rFonts w:asciiTheme="minorHAnsi" w:hAnsiTheme="minorHAnsi" w:cs="Arial"/>
          <w:lang w:val="pl-PL"/>
        </w:rPr>
      </w:pPr>
      <w:r w:rsidRPr="00C9184D">
        <w:rPr>
          <w:rFonts w:asciiTheme="minorHAnsi" w:hAnsiTheme="minorHAnsi" w:cs="Arial"/>
          <w:lang w:val="pl-PL"/>
        </w:rPr>
        <w:t>otrzymane środki wykorzysta niezgodnie z biznesplanem, w szczególności w sytuacji gdy zakupiono towary lub usługi nie ujęte w zestawieniu towarów lub usług przewidzianych do zakupienia, z zastrzeżeniem § 4 ust. 2;</w:t>
      </w:r>
    </w:p>
    <w:p w:rsidR="00D46303" w:rsidRDefault="00901590" w:rsidP="00FD1584">
      <w:pPr>
        <w:pStyle w:val="Akapitzlist"/>
        <w:numPr>
          <w:ilvl w:val="0"/>
          <w:numId w:val="20"/>
        </w:numPr>
        <w:contextualSpacing/>
        <w:jc w:val="both"/>
        <w:rPr>
          <w:rFonts w:asciiTheme="minorHAnsi" w:hAnsiTheme="minorHAnsi" w:cs="Arial"/>
          <w:lang w:val="pl-PL"/>
        </w:rPr>
      </w:pPr>
      <w:r w:rsidRPr="00D46303">
        <w:rPr>
          <w:rFonts w:asciiTheme="minorHAnsi" w:hAnsiTheme="minorHAnsi" w:cs="Arial"/>
          <w:lang w:val="pl-PL"/>
        </w:rPr>
        <w:t>będzie prowadzić działalność przez okres krótszy niż 12 miesięcy od dnia zawarcia umowy o przyznanie wsparcia finansowego;</w:t>
      </w:r>
    </w:p>
    <w:p w:rsidR="00D46303" w:rsidRDefault="00901590" w:rsidP="00FD1584">
      <w:pPr>
        <w:pStyle w:val="Akapitzlist"/>
        <w:numPr>
          <w:ilvl w:val="0"/>
          <w:numId w:val="20"/>
        </w:numPr>
        <w:contextualSpacing/>
        <w:jc w:val="both"/>
        <w:rPr>
          <w:rFonts w:asciiTheme="minorHAnsi" w:hAnsiTheme="minorHAnsi" w:cs="Arial"/>
          <w:lang w:val="pl-PL"/>
        </w:rPr>
      </w:pPr>
      <w:r w:rsidRPr="00D46303">
        <w:rPr>
          <w:rFonts w:asciiTheme="minorHAnsi" w:hAnsiTheme="minorHAnsi" w:cs="Arial"/>
          <w:lang w:val="pl-PL"/>
        </w:rPr>
        <w:t>zawiesi prowadzenie działalności gospodarczej w okresie w okresie 12 miesięcy od dnia zawarcia umowy o przyznanie wsparcia finansowego;</w:t>
      </w:r>
    </w:p>
    <w:p w:rsidR="00D46303" w:rsidRDefault="00901590" w:rsidP="00FD1584">
      <w:pPr>
        <w:pStyle w:val="Akapitzlist"/>
        <w:numPr>
          <w:ilvl w:val="0"/>
          <w:numId w:val="20"/>
        </w:numPr>
        <w:contextualSpacing/>
        <w:jc w:val="both"/>
        <w:rPr>
          <w:rFonts w:asciiTheme="minorHAnsi" w:hAnsiTheme="minorHAnsi" w:cs="Arial"/>
          <w:lang w:val="pl-PL"/>
        </w:rPr>
      </w:pPr>
      <w:r w:rsidRPr="00D46303">
        <w:rPr>
          <w:rFonts w:asciiTheme="minorHAnsi" w:hAnsiTheme="minorHAnsi" w:cs="Arial"/>
          <w:lang w:val="pl-PL"/>
        </w:rPr>
        <w:t>okres pozostawania członkami/pracownikami przedsiębiorstwa społecznego będzie krótszy niż 12 miesięcy lub  okres zatrudnienia pracownika w Przedsiębiorstwie społecznym będzie krótszy niż 12 miesięcy;</w:t>
      </w:r>
    </w:p>
    <w:p w:rsidR="00D46303" w:rsidRDefault="00901590" w:rsidP="00FD1584">
      <w:pPr>
        <w:pStyle w:val="Akapitzlist"/>
        <w:numPr>
          <w:ilvl w:val="0"/>
          <w:numId w:val="20"/>
        </w:numPr>
        <w:contextualSpacing/>
        <w:jc w:val="both"/>
        <w:rPr>
          <w:rFonts w:asciiTheme="minorHAnsi" w:hAnsiTheme="minorHAnsi" w:cs="Arial"/>
          <w:lang w:val="pl-PL"/>
        </w:rPr>
      </w:pPr>
      <w:r w:rsidRPr="00D46303">
        <w:rPr>
          <w:rFonts w:asciiTheme="minorHAnsi" w:hAnsiTheme="minorHAnsi" w:cs="Arial"/>
          <w:lang w:val="pl-PL"/>
        </w:rPr>
        <w:t>złożone zostały niezgodne z prawdą oświadczenia na etapie ubiegania się o środki;</w:t>
      </w:r>
    </w:p>
    <w:p w:rsidR="00D46303" w:rsidRDefault="00901590" w:rsidP="00FD1584">
      <w:pPr>
        <w:pStyle w:val="Akapitzlist"/>
        <w:numPr>
          <w:ilvl w:val="0"/>
          <w:numId w:val="20"/>
        </w:numPr>
        <w:contextualSpacing/>
        <w:jc w:val="both"/>
        <w:rPr>
          <w:rFonts w:asciiTheme="minorHAnsi" w:hAnsiTheme="minorHAnsi" w:cs="Arial"/>
          <w:lang w:val="pl-PL"/>
        </w:rPr>
      </w:pPr>
      <w:r w:rsidRPr="00D46303">
        <w:rPr>
          <w:rFonts w:asciiTheme="minorHAnsi" w:hAnsiTheme="minorHAnsi" w:cs="Arial"/>
          <w:lang w:val="pl-PL"/>
        </w:rPr>
        <w:t>będąc beneficjentem pomocy publicznej nie spełnia warunków niezbędnych do jej uzyskania, wynikających z przepisów regulujących dopuszczalność udzielania pomocy publicznej dla przedsiębiorców;</w:t>
      </w:r>
    </w:p>
    <w:p w:rsidR="00D46303" w:rsidRDefault="00901590" w:rsidP="00FD1584">
      <w:pPr>
        <w:pStyle w:val="Akapitzlist"/>
        <w:numPr>
          <w:ilvl w:val="0"/>
          <w:numId w:val="20"/>
        </w:numPr>
        <w:contextualSpacing/>
        <w:jc w:val="both"/>
        <w:rPr>
          <w:rFonts w:asciiTheme="minorHAnsi" w:hAnsiTheme="minorHAnsi" w:cs="Arial"/>
          <w:lang w:val="pl-PL"/>
        </w:rPr>
      </w:pPr>
      <w:proofErr w:type="spellStart"/>
      <w:r w:rsidRPr="00D46303">
        <w:rPr>
          <w:rFonts w:asciiTheme="minorHAnsi" w:hAnsiTheme="minorHAnsi" w:cs="Arial"/>
        </w:rPr>
        <w:t>naruszy</w:t>
      </w:r>
      <w:proofErr w:type="spellEnd"/>
      <w:r w:rsidRPr="00D46303">
        <w:rPr>
          <w:rFonts w:asciiTheme="minorHAnsi" w:hAnsiTheme="minorHAnsi" w:cs="Arial"/>
        </w:rPr>
        <w:t xml:space="preserve"> </w:t>
      </w:r>
      <w:proofErr w:type="spellStart"/>
      <w:r w:rsidRPr="00D46303">
        <w:rPr>
          <w:rFonts w:asciiTheme="minorHAnsi" w:hAnsiTheme="minorHAnsi" w:cs="Arial"/>
        </w:rPr>
        <w:t>inne</w:t>
      </w:r>
      <w:proofErr w:type="spellEnd"/>
      <w:r w:rsidRPr="00D46303">
        <w:rPr>
          <w:rFonts w:asciiTheme="minorHAnsi" w:hAnsiTheme="minorHAnsi" w:cs="Arial"/>
        </w:rPr>
        <w:t xml:space="preserve"> </w:t>
      </w:r>
      <w:proofErr w:type="spellStart"/>
      <w:r w:rsidRPr="00D46303">
        <w:rPr>
          <w:rFonts w:asciiTheme="minorHAnsi" w:hAnsiTheme="minorHAnsi" w:cs="Arial"/>
        </w:rPr>
        <w:t>warunki</w:t>
      </w:r>
      <w:proofErr w:type="spellEnd"/>
      <w:r w:rsidRPr="00D46303">
        <w:rPr>
          <w:rFonts w:asciiTheme="minorHAnsi" w:hAnsiTheme="minorHAnsi" w:cs="Arial"/>
        </w:rPr>
        <w:t xml:space="preserve"> </w:t>
      </w:r>
      <w:proofErr w:type="spellStart"/>
      <w:r w:rsidRPr="00D46303">
        <w:rPr>
          <w:rFonts w:asciiTheme="minorHAnsi" w:hAnsiTheme="minorHAnsi" w:cs="Arial"/>
        </w:rPr>
        <w:t>umowy</w:t>
      </w:r>
      <w:proofErr w:type="spellEnd"/>
      <w:r w:rsidRPr="00D46303">
        <w:rPr>
          <w:rFonts w:asciiTheme="minorHAnsi" w:hAnsiTheme="minorHAnsi" w:cs="Arial"/>
        </w:rPr>
        <w:t>;</w:t>
      </w:r>
    </w:p>
    <w:p w:rsidR="00D46303" w:rsidRDefault="00901590" w:rsidP="00FD1584">
      <w:pPr>
        <w:pStyle w:val="Akapitzlist"/>
        <w:numPr>
          <w:ilvl w:val="0"/>
          <w:numId w:val="20"/>
        </w:numPr>
        <w:contextualSpacing/>
        <w:jc w:val="both"/>
        <w:rPr>
          <w:rFonts w:asciiTheme="minorHAnsi" w:hAnsiTheme="minorHAnsi" w:cs="Arial"/>
          <w:lang w:val="pl-PL"/>
        </w:rPr>
      </w:pPr>
      <w:r w:rsidRPr="00D46303">
        <w:rPr>
          <w:rFonts w:asciiTheme="minorHAnsi" w:hAnsiTheme="minorHAnsi" w:cs="Arial"/>
          <w:lang w:val="pl-PL"/>
        </w:rPr>
        <w:t>umowa zostanie wypowiedziana przez Operatora w oparciu o § 7.</w:t>
      </w:r>
    </w:p>
    <w:p w:rsidR="00D46303" w:rsidRDefault="00901590" w:rsidP="00FD1584">
      <w:pPr>
        <w:pStyle w:val="Akapitzlist"/>
        <w:numPr>
          <w:ilvl w:val="0"/>
          <w:numId w:val="1"/>
        </w:numPr>
        <w:contextualSpacing/>
        <w:jc w:val="both"/>
        <w:rPr>
          <w:rFonts w:asciiTheme="minorHAnsi" w:hAnsiTheme="minorHAnsi" w:cs="Arial"/>
        </w:rPr>
      </w:pPr>
      <w:r w:rsidRPr="00D46303">
        <w:rPr>
          <w:rFonts w:asciiTheme="minorHAnsi" w:hAnsiTheme="minorHAnsi" w:cs="Arial"/>
        </w:rPr>
        <w:t xml:space="preserve">W </w:t>
      </w:r>
      <w:proofErr w:type="spellStart"/>
      <w:r w:rsidRPr="00D46303">
        <w:rPr>
          <w:rFonts w:asciiTheme="minorHAnsi" w:hAnsiTheme="minorHAnsi" w:cs="Arial"/>
        </w:rPr>
        <w:t>przypadku</w:t>
      </w:r>
      <w:proofErr w:type="spellEnd"/>
      <w:r w:rsidRPr="00D46303">
        <w:rPr>
          <w:rFonts w:asciiTheme="minorHAnsi" w:hAnsiTheme="minorHAnsi" w:cs="Arial"/>
        </w:rPr>
        <w:t xml:space="preserve"> </w:t>
      </w:r>
      <w:proofErr w:type="spellStart"/>
      <w:r w:rsidRPr="00D46303">
        <w:rPr>
          <w:rFonts w:asciiTheme="minorHAnsi" w:hAnsiTheme="minorHAnsi" w:cs="Arial"/>
        </w:rPr>
        <w:t>gdy</w:t>
      </w:r>
      <w:proofErr w:type="spellEnd"/>
      <w:r w:rsidRPr="00D46303">
        <w:rPr>
          <w:rFonts w:asciiTheme="minorHAnsi" w:hAnsiTheme="minorHAnsi" w:cs="Arial"/>
        </w:rPr>
        <w:t xml:space="preserve"> </w:t>
      </w:r>
      <w:proofErr w:type="spellStart"/>
      <w:r w:rsidRPr="00D46303">
        <w:rPr>
          <w:rFonts w:asciiTheme="minorHAnsi" w:hAnsiTheme="minorHAnsi" w:cs="Arial"/>
        </w:rPr>
        <w:t>podmiot</w:t>
      </w:r>
      <w:proofErr w:type="spellEnd"/>
      <w:r w:rsidRPr="00D46303">
        <w:rPr>
          <w:rFonts w:asciiTheme="minorHAnsi" w:hAnsiTheme="minorHAnsi" w:cs="Arial"/>
        </w:rPr>
        <w:t xml:space="preserve"> nie dokonał w wyznaczonym terminie zwrotu, </w:t>
      </w:r>
      <w:r w:rsidRPr="00D46303">
        <w:rPr>
          <w:rFonts w:asciiTheme="minorHAnsi" w:hAnsiTheme="minorHAnsi" w:cs="Arial"/>
        </w:rPr>
        <w:br/>
        <w:t xml:space="preserve">o którym mowa w ust. 8, Operator wsparcia podejmie czynności zmierzające do odzyskania środków, z wykorzystaniem dostępnych środków prawnych, w szczególności zabezpieczenia, o którym mowa w § 4 ust. 4. Koszty czynności zmierzających do odzyskania nieprawidłowo wykorzystanych środków </w:t>
      </w:r>
      <w:proofErr w:type="spellStart"/>
      <w:r w:rsidRPr="00D46303">
        <w:rPr>
          <w:rFonts w:asciiTheme="minorHAnsi" w:hAnsiTheme="minorHAnsi" w:cs="Arial"/>
        </w:rPr>
        <w:t>dotacji</w:t>
      </w:r>
      <w:proofErr w:type="spellEnd"/>
      <w:r w:rsidRPr="00D46303">
        <w:rPr>
          <w:rFonts w:asciiTheme="minorHAnsi" w:hAnsiTheme="minorHAnsi" w:cs="Arial"/>
        </w:rPr>
        <w:t xml:space="preserve"> </w:t>
      </w:r>
      <w:proofErr w:type="spellStart"/>
      <w:r w:rsidRPr="00D46303">
        <w:rPr>
          <w:rFonts w:asciiTheme="minorHAnsi" w:hAnsiTheme="minorHAnsi" w:cs="Arial"/>
        </w:rPr>
        <w:t>obciążają</w:t>
      </w:r>
      <w:proofErr w:type="spellEnd"/>
      <w:r w:rsidRPr="00D46303">
        <w:rPr>
          <w:rFonts w:asciiTheme="minorHAnsi" w:hAnsiTheme="minorHAnsi" w:cs="Arial"/>
        </w:rPr>
        <w:t xml:space="preserve"> </w:t>
      </w:r>
      <w:proofErr w:type="spellStart"/>
      <w:r w:rsidRPr="00D46303">
        <w:rPr>
          <w:rFonts w:asciiTheme="minorHAnsi" w:hAnsiTheme="minorHAnsi" w:cs="Arial"/>
        </w:rPr>
        <w:t>przedsiębiorstwo</w:t>
      </w:r>
      <w:proofErr w:type="spellEnd"/>
      <w:r w:rsidRPr="00D46303">
        <w:rPr>
          <w:rFonts w:asciiTheme="minorHAnsi" w:hAnsiTheme="minorHAnsi" w:cs="Arial"/>
        </w:rPr>
        <w:t xml:space="preserve"> </w:t>
      </w:r>
      <w:proofErr w:type="spellStart"/>
      <w:r w:rsidRPr="00D46303">
        <w:rPr>
          <w:rFonts w:asciiTheme="minorHAnsi" w:hAnsiTheme="minorHAnsi" w:cs="Arial"/>
        </w:rPr>
        <w:t>społeczne</w:t>
      </w:r>
      <w:proofErr w:type="spellEnd"/>
    </w:p>
    <w:p w:rsidR="00D46303" w:rsidRDefault="00901590" w:rsidP="00FD1584">
      <w:pPr>
        <w:pStyle w:val="Akapitzlist"/>
        <w:numPr>
          <w:ilvl w:val="0"/>
          <w:numId w:val="1"/>
        </w:numPr>
        <w:contextualSpacing/>
        <w:jc w:val="both"/>
        <w:rPr>
          <w:rFonts w:asciiTheme="minorHAnsi" w:hAnsiTheme="minorHAnsi" w:cs="Arial"/>
        </w:rPr>
      </w:pPr>
      <w:r w:rsidRPr="00D46303">
        <w:rPr>
          <w:rFonts w:asciiTheme="minorHAnsi" w:hAnsiTheme="minorHAnsi" w:cs="Arial"/>
          <w:lang w:val="pl-PL"/>
        </w:rPr>
        <w:t xml:space="preserve">W przypadku gdy majątek przedsiębiorstwa ani zabezpieczenia w o których mowa w § 4 ust. 4. nie wystarczą na zaspokojenie roszczeń Operatora, odpowiedzialność solidarną ponoszą członkowie zarządu przedsiębiorstwa społecznego. Operator ma wówczas  prawo żądać zaspokojenia roszczeń z majątków osobistych członków zarządu przedsiębiorstwa. Realizator podpisując niniejszą umowę jest świadomy odpowiedzialności  członków organu zarządzającego, wynikającej z niniejszej umowy oraz wyraża na nią zgodę. </w:t>
      </w:r>
    </w:p>
    <w:p w:rsidR="00901590" w:rsidRPr="00D46303" w:rsidRDefault="00901590" w:rsidP="00FD1584">
      <w:pPr>
        <w:pStyle w:val="Akapitzlist"/>
        <w:numPr>
          <w:ilvl w:val="0"/>
          <w:numId w:val="1"/>
        </w:numPr>
        <w:contextualSpacing/>
        <w:jc w:val="both"/>
        <w:rPr>
          <w:rFonts w:asciiTheme="minorHAnsi" w:hAnsiTheme="minorHAnsi" w:cs="Arial"/>
        </w:rPr>
      </w:pPr>
      <w:r w:rsidRPr="00D46303">
        <w:rPr>
          <w:rFonts w:asciiTheme="minorHAnsi" w:hAnsiTheme="minorHAnsi" w:cs="Arial"/>
          <w:lang w:val="pl-PL"/>
        </w:rPr>
        <w:t>Podmiot zobowiązany jest  w okresie najpóźniej do 3 miesięcy od podpisania umowy do założenia bezpłatnego  konta na portalu pośrednictwa sprzedaży produktów i usług targes.pl oraz umieszczenie min. 2 produktów/usług na portalu.</w:t>
      </w:r>
    </w:p>
    <w:p w:rsidR="00901590" w:rsidRDefault="00901590" w:rsidP="0092384D">
      <w:pPr>
        <w:pStyle w:val="Akapitzlist"/>
        <w:ind w:left="0"/>
        <w:jc w:val="both"/>
        <w:rPr>
          <w:rFonts w:asciiTheme="minorHAnsi" w:hAnsiTheme="minorHAnsi" w:cs="Arial"/>
          <w:lang w:val="pl-PL"/>
        </w:rPr>
      </w:pPr>
    </w:p>
    <w:p w:rsidR="0084581F" w:rsidRDefault="0084581F" w:rsidP="0092384D">
      <w:pPr>
        <w:pStyle w:val="Akapitzlist"/>
        <w:ind w:left="0"/>
        <w:jc w:val="both"/>
        <w:rPr>
          <w:rFonts w:asciiTheme="minorHAnsi" w:hAnsiTheme="minorHAnsi" w:cs="Arial"/>
          <w:lang w:val="pl-PL"/>
        </w:rPr>
      </w:pPr>
    </w:p>
    <w:p w:rsidR="0084581F" w:rsidRPr="00C9184D" w:rsidRDefault="0084581F" w:rsidP="0092384D">
      <w:pPr>
        <w:pStyle w:val="Akapitzlist"/>
        <w:ind w:left="0"/>
        <w:jc w:val="both"/>
        <w:rPr>
          <w:rFonts w:asciiTheme="minorHAnsi" w:hAnsiTheme="minorHAnsi" w:cs="Arial"/>
          <w:lang w:val="pl-PL"/>
        </w:rPr>
      </w:pP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lastRenderedPageBreak/>
        <w:t>§ 6</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Monitoring i kontrola</w:t>
      </w:r>
    </w:p>
    <w:p w:rsidR="00D46303" w:rsidRDefault="00901590" w:rsidP="00FD1584">
      <w:pPr>
        <w:pStyle w:val="Akapitzlist"/>
        <w:numPr>
          <w:ilvl w:val="0"/>
          <w:numId w:val="2"/>
        </w:numPr>
        <w:spacing w:before="240"/>
        <w:contextualSpacing/>
        <w:jc w:val="both"/>
        <w:rPr>
          <w:rFonts w:asciiTheme="minorHAnsi" w:hAnsiTheme="minorHAnsi" w:cs="Arial"/>
          <w:lang w:val="pl-PL"/>
        </w:rPr>
      </w:pPr>
      <w:r w:rsidRPr="00C9184D">
        <w:rPr>
          <w:rFonts w:asciiTheme="minorHAnsi" w:hAnsiTheme="minorHAnsi" w:cs="Arial"/>
          <w:lang w:val="pl-PL"/>
        </w:rPr>
        <w:t>W okresie 12 miesięcy od dnia podpisania umowy Operator wsparcia, Instytucja Zarządzająca i/lub inny uprawniony podmiot może przeprowadzić kontrolę „na miejscu”, w siedzibie przedsiębiorstwa społecznego i/lub w miejscu prowadzenia działalności gospodarczej w celu zbadania, czy wydatki na zatrudnienie w nowoutworzonych/istniejących przedsiębiorstwach społecznych/w podmiotach ekonomii społecznej wyłącznie pod warunkiem przekształcenia ich w przedsiębiorstwa społeczne są ponoszone i realizowane zgodnie z wnioskiem o którym mowa w § 1 ust. 2.</w:t>
      </w:r>
    </w:p>
    <w:p w:rsidR="00901590" w:rsidRPr="00D46303" w:rsidRDefault="00901590" w:rsidP="00FD1584">
      <w:pPr>
        <w:pStyle w:val="Akapitzlist"/>
        <w:numPr>
          <w:ilvl w:val="0"/>
          <w:numId w:val="2"/>
        </w:numPr>
        <w:spacing w:before="240"/>
        <w:contextualSpacing/>
        <w:jc w:val="both"/>
        <w:rPr>
          <w:rFonts w:asciiTheme="minorHAnsi" w:hAnsiTheme="minorHAnsi" w:cs="Arial"/>
          <w:lang w:val="pl-PL"/>
        </w:rPr>
      </w:pPr>
      <w:r w:rsidRPr="00D46303">
        <w:rPr>
          <w:rFonts w:asciiTheme="minorHAnsi" w:hAnsiTheme="minorHAnsi" w:cs="Arial"/>
          <w:lang w:val="pl-PL"/>
        </w:rPr>
        <w:t xml:space="preserve">Przedsiębiorstwo społeczne zobowiązane jest poddać się czynnościom monitoringowym </w:t>
      </w:r>
      <w:r w:rsidRPr="00D46303">
        <w:rPr>
          <w:rFonts w:asciiTheme="minorHAnsi" w:hAnsiTheme="minorHAnsi" w:cs="Arial"/>
          <w:lang w:val="pl-PL"/>
        </w:rPr>
        <w:br/>
        <w:t xml:space="preserve">i kontrolnym prowadzonym przez Operatora wsparcia i uprawnione organy kontrolne </w:t>
      </w:r>
      <w:r w:rsidRPr="00D46303">
        <w:rPr>
          <w:rFonts w:asciiTheme="minorHAnsi" w:hAnsiTheme="minorHAnsi" w:cs="Arial"/>
          <w:lang w:val="pl-PL"/>
        </w:rPr>
        <w:br/>
        <w:t>w zakresie prawidłowości wydatkowania przyznanej dotacji oraz prowadzenia działalności w formie przedsiębiorstwa społecznego.</w:t>
      </w:r>
      <w:bookmarkStart w:id="0" w:name="_GoBack"/>
      <w:bookmarkEnd w:id="0"/>
    </w:p>
    <w:p w:rsidR="00D46303" w:rsidRDefault="00901590" w:rsidP="00D46303">
      <w:pPr>
        <w:pStyle w:val="Akapitzlist"/>
        <w:spacing w:after="0"/>
        <w:ind w:left="644"/>
        <w:jc w:val="both"/>
        <w:rPr>
          <w:rFonts w:asciiTheme="minorHAnsi" w:hAnsiTheme="minorHAnsi" w:cs="Arial"/>
          <w:lang w:val="pl-PL"/>
        </w:rPr>
      </w:pPr>
      <w:r w:rsidRPr="00C9184D">
        <w:rPr>
          <w:rFonts w:asciiTheme="minorHAnsi" w:hAnsiTheme="minorHAnsi" w:cs="Arial"/>
          <w:lang w:val="pl-PL"/>
        </w:rPr>
        <w:t xml:space="preserve">Nie poddanie się kontroli w wyznaczonym przez Operatora terminie oznacza prawo do wypowiedzenia niniejszej umowy  winy realizatora z zastosowaniem postanowień na podstawie § 7 oraz żądanie zwrotu środków na podstawie niniejszej umowy a w szczególności postanowień  § 7 oraz  § 3 pkt. 11. </w:t>
      </w:r>
    </w:p>
    <w:p w:rsidR="00901590" w:rsidRPr="00D46303" w:rsidRDefault="00901590" w:rsidP="00FD1584">
      <w:pPr>
        <w:pStyle w:val="Akapitzlist"/>
        <w:numPr>
          <w:ilvl w:val="0"/>
          <w:numId w:val="2"/>
        </w:numPr>
        <w:spacing w:after="0"/>
        <w:jc w:val="both"/>
        <w:rPr>
          <w:rFonts w:asciiTheme="minorHAnsi" w:hAnsiTheme="minorHAnsi" w:cs="Arial"/>
          <w:lang w:val="pl-PL"/>
        </w:rPr>
      </w:pPr>
      <w:r w:rsidRPr="00C9184D">
        <w:rPr>
          <w:rFonts w:asciiTheme="minorHAnsi" w:hAnsiTheme="minorHAnsi" w:cs="Arial"/>
          <w:lang w:val="pl-PL"/>
        </w:rPr>
        <w:t xml:space="preserve">Główny obowiązek monitorowania i kontroli, w zakresie prawidłowości wydatkowania przyznanej dotacji oraz prowadzenia działalności w formie przedsiębiorstwa społecznego, w okresie 12 miesięcy od daty zawarcia umowy spoczywa na przedsiębiorstwie społecznym. </w:t>
      </w:r>
      <w:r w:rsidRPr="00C9184D">
        <w:rPr>
          <w:rFonts w:asciiTheme="minorHAnsi" w:hAnsiTheme="minorHAnsi" w:cs="Arial"/>
        </w:rPr>
        <w:t xml:space="preserve">W </w:t>
      </w:r>
      <w:proofErr w:type="spellStart"/>
      <w:r w:rsidRPr="00C9184D">
        <w:rPr>
          <w:rFonts w:asciiTheme="minorHAnsi" w:hAnsiTheme="minorHAnsi" w:cs="Arial"/>
        </w:rPr>
        <w:t>szczególności</w:t>
      </w:r>
      <w:proofErr w:type="spellEnd"/>
      <w:r w:rsidRPr="00C9184D">
        <w:rPr>
          <w:rFonts w:asciiTheme="minorHAnsi" w:hAnsiTheme="minorHAnsi" w:cs="Arial"/>
        </w:rPr>
        <w:t xml:space="preserve"> </w:t>
      </w:r>
      <w:proofErr w:type="spellStart"/>
      <w:r w:rsidRPr="00C9184D">
        <w:rPr>
          <w:rFonts w:asciiTheme="minorHAnsi" w:hAnsiTheme="minorHAnsi" w:cs="Arial"/>
        </w:rPr>
        <w:t>weryfikacji</w:t>
      </w:r>
      <w:proofErr w:type="spellEnd"/>
      <w:r w:rsidRPr="00C9184D">
        <w:rPr>
          <w:rFonts w:asciiTheme="minorHAnsi" w:hAnsiTheme="minorHAnsi" w:cs="Arial"/>
        </w:rPr>
        <w:t xml:space="preserve"> </w:t>
      </w:r>
      <w:proofErr w:type="spellStart"/>
      <w:r w:rsidRPr="00C9184D">
        <w:rPr>
          <w:rFonts w:asciiTheme="minorHAnsi" w:hAnsiTheme="minorHAnsi" w:cs="Arial"/>
        </w:rPr>
        <w:t>Operatora</w:t>
      </w:r>
      <w:proofErr w:type="spellEnd"/>
      <w:r w:rsidRPr="00C9184D">
        <w:rPr>
          <w:rFonts w:asciiTheme="minorHAnsi" w:hAnsiTheme="minorHAnsi" w:cs="Arial"/>
        </w:rPr>
        <w:t xml:space="preserve"> </w:t>
      </w:r>
      <w:proofErr w:type="spellStart"/>
      <w:r w:rsidRPr="00C9184D">
        <w:rPr>
          <w:rFonts w:asciiTheme="minorHAnsi" w:hAnsiTheme="minorHAnsi" w:cs="Arial"/>
        </w:rPr>
        <w:t>wsparcia</w:t>
      </w:r>
      <w:proofErr w:type="spellEnd"/>
      <w:r w:rsidRPr="00C9184D">
        <w:rPr>
          <w:rFonts w:asciiTheme="minorHAnsi" w:hAnsiTheme="minorHAnsi" w:cs="Arial"/>
        </w:rPr>
        <w:t xml:space="preserve"> </w:t>
      </w:r>
      <w:proofErr w:type="spellStart"/>
      <w:r w:rsidRPr="00C9184D">
        <w:rPr>
          <w:rFonts w:asciiTheme="minorHAnsi" w:hAnsiTheme="minorHAnsi" w:cs="Arial"/>
        </w:rPr>
        <w:t>podlega</w:t>
      </w:r>
      <w:proofErr w:type="spellEnd"/>
      <w:r w:rsidRPr="00C9184D">
        <w:rPr>
          <w:rFonts w:asciiTheme="minorHAnsi" w:hAnsiTheme="minorHAnsi" w:cs="Arial"/>
        </w:rPr>
        <w:t xml:space="preserve">: </w:t>
      </w:r>
    </w:p>
    <w:p w:rsidR="00D46303" w:rsidRDefault="00901590" w:rsidP="00FD1584">
      <w:pPr>
        <w:pStyle w:val="Akapitzlist"/>
        <w:numPr>
          <w:ilvl w:val="0"/>
          <w:numId w:val="21"/>
        </w:numPr>
        <w:contextualSpacing/>
        <w:jc w:val="both"/>
        <w:rPr>
          <w:rFonts w:asciiTheme="minorHAnsi" w:hAnsiTheme="minorHAnsi" w:cs="Arial"/>
          <w:lang w:val="pl-PL"/>
        </w:rPr>
      </w:pPr>
      <w:r w:rsidRPr="00C9184D">
        <w:rPr>
          <w:rFonts w:asciiTheme="minorHAnsi" w:hAnsiTheme="minorHAnsi" w:cs="Arial"/>
          <w:lang w:val="pl-PL"/>
        </w:rPr>
        <w:t>fakt prowadzenia działalności gospodarczej przez przedsiębiorstwo społeczne, w tym również  zgodność prowadzonych działań z biznesplanem;</w:t>
      </w:r>
    </w:p>
    <w:p w:rsidR="00D46303" w:rsidRDefault="00901590" w:rsidP="00FD1584">
      <w:pPr>
        <w:pStyle w:val="Akapitzlist"/>
        <w:numPr>
          <w:ilvl w:val="0"/>
          <w:numId w:val="21"/>
        </w:numPr>
        <w:contextualSpacing/>
        <w:jc w:val="both"/>
        <w:rPr>
          <w:rFonts w:asciiTheme="minorHAnsi" w:hAnsiTheme="minorHAnsi" w:cs="Arial"/>
          <w:lang w:val="pl-PL"/>
        </w:rPr>
      </w:pPr>
      <w:r w:rsidRPr="00D46303">
        <w:rPr>
          <w:rFonts w:asciiTheme="minorHAnsi" w:hAnsiTheme="minorHAnsi" w:cs="Arial"/>
          <w:lang w:val="pl-PL"/>
        </w:rPr>
        <w:t>wykorzystanie przez podmiot zakupionych towarów lub usług zgodnie z charakterem prowadzonej działalności, w tym z zatwierdzonym biznesplane</w:t>
      </w:r>
      <w:r w:rsidR="00D46303">
        <w:rPr>
          <w:rFonts w:asciiTheme="minorHAnsi" w:hAnsiTheme="minorHAnsi" w:cs="Arial"/>
          <w:lang w:val="pl-PL"/>
        </w:rPr>
        <w:t xml:space="preserve">m. </w:t>
      </w:r>
      <w:r w:rsidRPr="00D46303">
        <w:rPr>
          <w:rFonts w:asciiTheme="minorHAnsi" w:hAnsiTheme="minorHAnsi" w:cs="Arial"/>
          <w:lang w:val="pl-PL"/>
        </w:rPr>
        <w:t>W szczególności podmiot powinien posiadać sprzęt i wyposażenie zakupione z otrzymanych środków i wykazane w rozliczeniu, o którym mowa w § 4 ust. 5 i 6. W przypadku, gdy w ramach kontroli stwierdzone zostanie, iż podmiot nie posiada towarów, które wykazał w rozliczeniu, a które nabył w celu zużycia w ramach prowadzonej działalności gospodarczej (np. materiały zużywane w celu świadczenia usług) lub w celu dalszej sprzedaży, podmiot powinien wykazać przychód z tytułu świadczonych usług lub sprzedaży towarów lub w inny sposób uzasadnić fakt nieposiadania zakupionych towarów. Jeśli Przedsiębiorstwo społeczne nie jest w stanie przedstawić dowodów sprzedaży towarów, należy przyjąć, iż nie spełniła zobowiązania wskazanego w niniejszej Umowie.</w:t>
      </w:r>
    </w:p>
    <w:p w:rsidR="00901590" w:rsidRPr="00D46303" w:rsidRDefault="00901590" w:rsidP="00FD1584">
      <w:pPr>
        <w:pStyle w:val="Akapitzlist"/>
        <w:numPr>
          <w:ilvl w:val="0"/>
          <w:numId w:val="21"/>
        </w:numPr>
        <w:contextualSpacing/>
        <w:jc w:val="both"/>
        <w:rPr>
          <w:rFonts w:asciiTheme="minorHAnsi" w:hAnsiTheme="minorHAnsi" w:cs="Arial"/>
          <w:lang w:val="pl-PL"/>
        </w:rPr>
      </w:pPr>
      <w:r w:rsidRPr="00D46303">
        <w:rPr>
          <w:rFonts w:asciiTheme="minorHAnsi" w:hAnsiTheme="minorHAnsi" w:cs="Arial"/>
          <w:lang w:val="pl-PL"/>
        </w:rPr>
        <w:t>spełnienie przez podmiot warunków dopuszczalności udzielania na jego rzecz pomocy publicznej.</w:t>
      </w:r>
    </w:p>
    <w:p w:rsidR="00D46303" w:rsidRDefault="00901590" w:rsidP="00FD1584">
      <w:pPr>
        <w:pStyle w:val="Akapitzlist"/>
        <w:numPr>
          <w:ilvl w:val="0"/>
          <w:numId w:val="2"/>
        </w:numPr>
        <w:contextualSpacing/>
        <w:jc w:val="both"/>
        <w:rPr>
          <w:rFonts w:asciiTheme="minorHAnsi" w:hAnsiTheme="minorHAnsi" w:cs="Arial"/>
          <w:lang w:val="pl-PL"/>
        </w:rPr>
      </w:pPr>
      <w:r w:rsidRPr="00C9184D">
        <w:rPr>
          <w:rFonts w:asciiTheme="minorHAnsi" w:hAnsiTheme="minorHAnsi" w:cs="Arial"/>
          <w:lang w:val="pl-PL"/>
        </w:rPr>
        <w:t>Przedsiębiorstwo społeczne zobowiązane jest niezwłocznie powiadomić Operatora wsparcia</w:t>
      </w:r>
      <w:r w:rsidRPr="00C9184D">
        <w:rPr>
          <w:rFonts w:asciiTheme="minorHAnsi" w:hAnsiTheme="minorHAnsi" w:cs="Arial"/>
          <w:lang w:val="pl-PL"/>
        </w:rPr>
        <w:br/>
        <w:t>o wszelkich okolicznościach mogących zakłócić lub opóźnić prawidłowe prowadzenie działalności gospodarczej i realizację działań określonych w harmonogramie rzeczowo-finansowym wydatków będących przedmiotem wniosku o którym mowa w § 1 ust. 2.</w:t>
      </w:r>
    </w:p>
    <w:p w:rsidR="00D46303" w:rsidRDefault="00901590" w:rsidP="00FD1584">
      <w:pPr>
        <w:pStyle w:val="Akapitzlist"/>
        <w:numPr>
          <w:ilvl w:val="0"/>
          <w:numId w:val="2"/>
        </w:numPr>
        <w:contextualSpacing/>
        <w:jc w:val="both"/>
        <w:rPr>
          <w:rFonts w:asciiTheme="minorHAnsi" w:hAnsiTheme="minorHAnsi" w:cs="Arial"/>
          <w:lang w:val="pl-PL"/>
        </w:rPr>
      </w:pPr>
      <w:r w:rsidRPr="00D46303">
        <w:rPr>
          <w:rFonts w:asciiTheme="minorHAnsi" w:hAnsiTheme="minorHAnsi" w:cs="Arial"/>
          <w:lang w:val="pl-PL"/>
        </w:rPr>
        <w:t xml:space="preserve">Jeżeli na podstawie czynności kontrolnych przeprowadzonych przez uprawnione organy zostanie stwierdzone, że podmiot wykorzystał całość lub część przyznanego wsparcia </w:t>
      </w:r>
      <w:r w:rsidRPr="00D46303">
        <w:rPr>
          <w:rFonts w:asciiTheme="minorHAnsi" w:hAnsiTheme="minorHAnsi" w:cs="Arial"/>
          <w:lang w:val="pl-PL"/>
        </w:rPr>
        <w:lastRenderedPageBreak/>
        <w:t>finansowego niezgodnie z przeznaczeniem, bez zachowania odpowiednich procedur lub pobrał całość lub część przyznanego wsparcia finansowego w sposób nienależny albo w nadmiernej wysokości, bądź też naruszył warunki  uzyskania wsparcia wynikające z przepisów dotyczących pomocy publicznej, zobowiązany jest on do zwrotu tych środków odpowiednio w całości lub w części wraz z odsetkami, w terminie i na rachunek wskazany przez Operatora wsparcia.</w:t>
      </w:r>
    </w:p>
    <w:p w:rsidR="00D46303" w:rsidRDefault="00901590" w:rsidP="00FD1584">
      <w:pPr>
        <w:pStyle w:val="Akapitzlist"/>
        <w:numPr>
          <w:ilvl w:val="0"/>
          <w:numId w:val="2"/>
        </w:numPr>
        <w:contextualSpacing/>
        <w:jc w:val="both"/>
        <w:rPr>
          <w:rFonts w:asciiTheme="minorHAnsi" w:hAnsiTheme="minorHAnsi" w:cs="Arial"/>
          <w:lang w:val="pl-PL"/>
        </w:rPr>
      </w:pPr>
      <w:r w:rsidRPr="00D46303">
        <w:rPr>
          <w:rFonts w:asciiTheme="minorHAnsi" w:hAnsiTheme="minorHAnsi" w:cs="Arial"/>
          <w:lang w:val="pl-PL"/>
        </w:rPr>
        <w:t xml:space="preserve">Odsetki od kwoty wsparcia finansowego pobranej w sposób nienależny albo </w:t>
      </w:r>
      <w:r w:rsidRPr="00D46303">
        <w:rPr>
          <w:rFonts w:asciiTheme="minorHAnsi" w:hAnsiTheme="minorHAnsi" w:cs="Arial"/>
          <w:lang w:val="pl-PL"/>
        </w:rPr>
        <w:br/>
        <w:t>w nadmiernej wysokości, są naliczane od dnia przekazania nieprawidłowo wykorzystanej lub pobranej kwoty wsparcia finansowego.</w:t>
      </w:r>
    </w:p>
    <w:p w:rsidR="00901590" w:rsidRPr="00D46303" w:rsidRDefault="00901590" w:rsidP="00FD1584">
      <w:pPr>
        <w:pStyle w:val="Akapitzlist"/>
        <w:numPr>
          <w:ilvl w:val="0"/>
          <w:numId w:val="2"/>
        </w:numPr>
        <w:contextualSpacing/>
        <w:jc w:val="both"/>
        <w:rPr>
          <w:rFonts w:asciiTheme="minorHAnsi" w:hAnsiTheme="minorHAnsi" w:cs="Arial"/>
          <w:lang w:val="pl-PL"/>
        </w:rPr>
      </w:pPr>
      <w:r w:rsidRPr="00D46303">
        <w:rPr>
          <w:rFonts w:asciiTheme="minorHAnsi" w:hAnsiTheme="minorHAnsi" w:cs="Arial"/>
          <w:lang w:val="pl-PL"/>
        </w:rPr>
        <w:t xml:space="preserve">W przypadku gdy podmiot nie dokonał w wyznaczonym terminie zwrotu, </w:t>
      </w:r>
      <w:r w:rsidRPr="00D46303">
        <w:rPr>
          <w:rFonts w:asciiTheme="minorHAnsi" w:hAnsiTheme="minorHAnsi" w:cs="Arial"/>
          <w:lang w:val="pl-PL"/>
        </w:rPr>
        <w:br/>
        <w:t>o którym mowa w ust. 5, Operator wsparcia podejmie czynności zmierzające do odzyskania należnych środków, z wykorzystaniem dostępnych środków prawnych, w szczególności zabezpieczenia, o którym mowa w § 4 ust. 4. Koszty czynności zmierzających do odzyskania nieprawidłowo wykorzystanych środków obciążają przedsiębiorstwo społeczne.</w:t>
      </w:r>
    </w:p>
    <w:p w:rsidR="00901590" w:rsidRPr="00C9184D" w:rsidRDefault="00901590" w:rsidP="0092384D">
      <w:pPr>
        <w:pStyle w:val="Akapitzlist"/>
        <w:ind w:left="0"/>
        <w:jc w:val="center"/>
        <w:rPr>
          <w:rFonts w:asciiTheme="minorHAnsi" w:hAnsiTheme="minorHAnsi" w:cs="Arial"/>
          <w:b/>
          <w:lang w:val="pl-PL"/>
        </w:rPr>
      </w:pP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t>§ 7</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Zmiana umowy</w:t>
      </w:r>
    </w:p>
    <w:p w:rsidR="00D46303" w:rsidRDefault="00901590" w:rsidP="00FD1584">
      <w:pPr>
        <w:pStyle w:val="Akapitzlist"/>
        <w:numPr>
          <w:ilvl w:val="0"/>
          <w:numId w:val="3"/>
        </w:numPr>
        <w:spacing w:before="240"/>
        <w:contextualSpacing/>
        <w:jc w:val="both"/>
        <w:rPr>
          <w:rFonts w:asciiTheme="minorHAnsi" w:hAnsiTheme="minorHAnsi" w:cs="Arial"/>
          <w:lang w:val="pl-PL"/>
        </w:rPr>
      </w:pPr>
      <w:r w:rsidRPr="00C9184D">
        <w:rPr>
          <w:rFonts w:asciiTheme="minorHAnsi" w:hAnsiTheme="minorHAnsi" w:cs="Arial"/>
          <w:lang w:val="pl-PL"/>
        </w:rPr>
        <w:t>Wszelkie zmiany Umowy, wymagają aneksu w formie pisemnej, pod rygorem nieważności z zastrzeżeniem § 4 ust. 2.</w:t>
      </w:r>
    </w:p>
    <w:p w:rsidR="00D46303" w:rsidRDefault="00901590" w:rsidP="00FD1584">
      <w:pPr>
        <w:pStyle w:val="Akapitzlist"/>
        <w:numPr>
          <w:ilvl w:val="0"/>
          <w:numId w:val="3"/>
        </w:numPr>
        <w:spacing w:before="240"/>
        <w:contextualSpacing/>
        <w:jc w:val="both"/>
        <w:rPr>
          <w:rFonts w:asciiTheme="minorHAnsi" w:hAnsiTheme="minorHAnsi" w:cs="Arial"/>
          <w:lang w:val="pl-PL"/>
        </w:rPr>
      </w:pPr>
      <w:r w:rsidRPr="00D46303">
        <w:rPr>
          <w:rFonts w:asciiTheme="minorHAnsi" w:hAnsiTheme="minorHAnsi" w:cs="Arial"/>
          <w:lang w:val="pl-PL"/>
        </w:rPr>
        <w:t xml:space="preserve">Jeżeli wniosek o zmianę Umowy pochodzi od przedsiębiorstwa społecznego, musi on przedstawić ten wniosek Operatorowi wsparcia, z zastrzeżeniem § 3 ust. 2, nie później niż w terminie 30 dni przed dniem, w którym zmiana ta powinna wejść w życie. </w:t>
      </w:r>
    </w:p>
    <w:p w:rsidR="00D46303" w:rsidRDefault="00901590" w:rsidP="00FD1584">
      <w:pPr>
        <w:pStyle w:val="Akapitzlist"/>
        <w:numPr>
          <w:ilvl w:val="0"/>
          <w:numId w:val="3"/>
        </w:numPr>
        <w:spacing w:before="240"/>
        <w:contextualSpacing/>
        <w:jc w:val="both"/>
        <w:rPr>
          <w:rFonts w:asciiTheme="minorHAnsi" w:hAnsiTheme="minorHAnsi" w:cs="Arial"/>
          <w:lang w:val="pl-PL"/>
        </w:rPr>
      </w:pPr>
      <w:r w:rsidRPr="00D46303">
        <w:rPr>
          <w:rFonts w:asciiTheme="minorHAnsi" w:hAnsiTheme="minorHAnsi" w:cs="Arial"/>
          <w:lang w:val="pl-PL"/>
        </w:rPr>
        <w:t xml:space="preserve">Zasada, o której mowa w ust. 2 nie dotyczy sytuacji, gdy niezachowanie terminu, </w:t>
      </w:r>
      <w:r w:rsidRPr="00D46303">
        <w:rPr>
          <w:rFonts w:asciiTheme="minorHAnsi" w:hAnsiTheme="minorHAnsi" w:cs="Arial"/>
          <w:lang w:val="pl-PL"/>
        </w:rPr>
        <w:br/>
        <w:t>o którym mowa w ust. 2 nastąpi z przyczyn niezależnych od przedsiębiorstwa lub zostało zaakceptowane przez Operatora wsparcia.</w:t>
      </w:r>
    </w:p>
    <w:p w:rsidR="00901590" w:rsidRPr="00D46303" w:rsidRDefault="00901590" w:rsidP="00FD1584">
      <w:pPr>
        <w:pStyle w:val="Akapitzlist"/>
        <w:numPr>
          <w:ilvl w:val="0"/>
          <w:numId w:val="3"/>
        </w:numPr>
        <w:spacing w:before="240"/>
        <w:contextualSpacing/>
        <w:jc w:val="both"/>
        <w:rPr>
          <w:rFonts w:asciiTheme="minorHAnsi" w:hAnsiTheme="minorHAnsi" w:cs="Arial"/>
          <w:lang w:val="pl-PL"/>
        </w:rPr>
      </w:pPr>
      <w:r w:rsidRPr="00D46303">
        <w:rPr>
          <w:rFonts w:asciiTheme="minorHAnsi" w:hAnsiTheme="minorHAnsi" w:cs="Arial"/>
          <w:lang w:val="pl-PL"/>
        </w:rPr>
        <w:t>Obowiązki i prawa wynikające z Umowy nie mogą być w żadnym wypadku przenoszone na rzecz osoby trzeciej.</w:t>
      </w: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t>§ 8</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Rozwiązanie umowy</w:t>
      </w:r>
    </w:p>
    <w:p w:rsidR="00D46303" w:rsidRDefault="00901590" w:rsidP="00FD1584">
      <w:pPr>
        <w:pStyle w:val="Akapitzlist"/>
        <w:numPr>
          <w:ilvl w:val="0"/>
          <w:numId w:val="4"/>
        </w:numPr>
        <w:spacing w:before="240"/>
        <w:contextualSpacing/>
        <w:jc w:val="both"/>
        <w:rPr>
          <w:rFonts w:asciiTheme="minorHAnsi" w:hAnsiTheme="minorHAnsi" w:cs="Arial"/>
          <w:lang w:val="pl-PL"/>
        </w:rPr>
      </w:pPr>
      <w:r w:rsidRPr="00C9184D">
        <w:rPr>
          <w:rFonts w:asciiTheme="minorHAnsi" w:hAnsiTheme="minorHAnsi" w:cs="Arial"/>
          <w:lang w:val="pl-PL"/>
        </w:rPr>
        <w:t>Przedsiębiorstwo społeczne może rozwiązać Umowę bez wypowiedzenia w każdym momencie, z zastrzeżeniem ust. 3.</w:t>
      </w:r>
    </w:p>
    <w:p w:rsidR="00901590" w:rsidRPr="00D46303" w:rsidRDefault="00901590" w:rsidP="00FD1584">
      <w:pPr>
        <w:pStyle w:val="Akapitzlist"/>
        <w:numPr>
          <w:ilvl w:val="0"/>
          <w:numId w:val="4"/>
        </w:numPr>
        <w:spacing w:before="240"/>
        <w:contextualSpacing/>
        <w:jc w:val="both"/>
        <w:rPr>
          <w:rFonts w:asciiTheme="minorHAnsi" w:hAnsiTheme="minorHAnsi" w:cs="Arial"/>
          <w:lang w:val="pl-PL"/>
        </w:rPr>
      </w:pPr>
      <w:r w:rsidRPr="00D46303">
        <w:rPr>
          <w:rFonts w:asciiTheme="minorHAnsi" w:hAnsiTheme="minorHAnsi" w:cs="Arial"/>
          <w:lang w:val="pl-PL"/>
        </w:rPr>
        <w:t xml:space="preserve">Operator wsparcia może wypowiedzieć Umowę ze skutkiem natychmiastowym i bez  wypłaty jakichkolwiek odszkodowań, gdy przedsiębiorstwo: </w:t>
      </w:r>
    </w:p>
    <w:p w:rsidR="00D46303" w:rsidRDefault="00901590" w:rsidP="00FD1584">
      <w:pPr>
        <w:pStyle w:val="Akapitzlist"/>
        <w:numPr>
          <w:ilvl w:val="0"/>
          <w:numId w:val="22"/>
        </w:numPr>
        <w:contextualSpacing/>
        <w:jc w:val="both"/>
        <w:rPr>
          <w:rFonts w:asciiTheme="minorHAnsi" w:hAnsiTheme="minorHAnsi" w:cs="Arial"/>
          <w:lang w:val="pl-PL"/>
        </w:rPr>
      </w:pPr>
      <w:r w:rsidRPr="00C9184D">
        <w:rPr>
          <w:rFonts w:asciiTheme="minorHAnsi" w:hAnsiTheme="minorHAnsi" w:cs="Arial"/>
          <w:lang w:val="pl-PL"/>
        </w:rPr>
        <w:t>nie wypełni bez usprawiedliwienia, któregokolwiek ze swych zobowiązań i po otrzymaniu pisemnego upomnienia nadal ich nie wypełni lub nie przedstawi w wyznaczonym przez Operatora wsparcia terminie stosownych wyjaśnień;</w:t>
      </w:r>
    </w:p>
    <w:p w:rsidR="00D46303" w:rsidRDefault="00901590" w:rsidP="00FD1584">
      <w:pPr>
        <w:pStyle w:val="Akapitzlist"/>
        <w:numPr>
          <w:ilvl w:val="0"/>
          <w:numId w:val="22"/>
        </w:numPr>
        <w:contextualSpacing/>
        <w:jc w:val="both"/>
        <w:rPr>
          <w:rFonts w:asciiTheme="minorHAnsi" w:hAnsiTheme="minorHAnsi" w:cs="Arial"/>
          <w:lang w:val="pl-PL"/>
        </w:rPr>
      </w:pPr>
      <w:r w:rsidRPr="00D46303">
        <w:rPr>
          <w:rFonts w:asciiTheme="minorHAnsi" w:hAnsiTheme="minorHAnsi" w:cs="Arial"/>
          <w:lang w:val="pl-PL"/>
        </w:rPr>
        <w:t>zaprzestanie prowadzenia działalności w formie przedsiębiorstwa społecznego, w tym dokona jej likwidacji, w okresie 12 miesięcy od dnia podpisania umowy;</w:t>
      </w:r>
    </w:p>
    <w:p w:rsidR="00D46303" w:rsidRDefault="00901590" w:rsidP="00FD1584">
      <w:pPr>
        <w:pStyle w:val="Akapitzlist"/>
        <w:numPr>
          <w:ilvl w:val="0"/>
          <w:numId w:val="22"/>
        </w:numPr>
        <w:contextualSpacing/>
        <w:jc w:val="both"/>
        <w:rPr>
          <w:rFonts w:asciiTheme="minorHAnsi" w:hAnsiTheme="minorHAnsi" w:cs="Arial"/>
          <w:lang w:val="pl-PL"/>
        </w:rPr>
      </w:pPr>
      <w:r w:rsidRPr="00D46303">
        <w:rPr>
          <w:rFonts w:asciiTheme="minorHAnsi" w:hAnsiTheme="minorHAnsi" w:cs="Arial"/>
          <w:lang w:val="pl-PL"/>
        </w:rPr>
        <w:t>przedstawi fałszywe i/lub niepełne oświadczenia w celu uzyskania wsparcia finansowego;</w:t>
      </w:r>
    </w:p>
    <w:p w:rsidR="00D46303" w:rsidRDefault="00901590" w:rsidP="00FD1584">
      <w:pPr>
        <w:pStyle w:val="Akapitzlist"/>
        <w:numPr>
          <w:ilvl w:val="0"/>
          <w:numId w:val="22"/>
        </w:numPr>
        <w:contextualSpacing/>
        <w:jc w:val="both"/>
        <w:rPr>
          <w:rFonts w:asciiTheme="minorHAnsi" w:hAnsiTheme="minorHAnsi" w:cs="Arial"/>
          <w:lang w:val="pl-PL"/>
        </w:rPr>
      </w:pPr>
      <w:r w:rsidRPr="00D46303">
        <w:rPr>
          <w:rFonts w:asciiTheme="minorHAnsi" w:hAnsiTheme="minorHAnsi" w:cs="Arial"/>
          <w:lang w:val="pl-PL"/>
        </w:rPr>
        <w:lastRenderedPageBreak/>
        <w:t>wykorzystuje wsparcie finansowe niegodnie z  biznesplanem, w szczególności w sytuacji gdy zakupiono towary lub usługi nie ujęte w zestawieniu towarów lub usług przewidzianych do zakupienia z zastrzeżeniem § 4 ust 2;</w:t>
      </w:r>
    </w:p>
    <w:p w:rsidR="00D46303" w:rsidRDefault="00901590" w:rsidP="00FD1584">
      <w:pPr>
        <w:pStyle w:val="Akapitzlist"/>
        <w:numPr>
          <w:ilvl w:val="0"/>
          <w:numId w:val="22"/>
        </w:numPr>
        <w:contextualSpacing/>
        <w:jc w:val="both"/>
        <w:rPr>
          <w:rFonts w:asciiTheme="minorHAnsi" w:hAnsiTheme="minorHAnsi" w:cs="Arial"/>
          <w:lang w:val="pl-PL"/>
        </w:rPr>
      </w:pPr>
      <w:r w:rsidRPr="00D46303">
        <w:rPr>
          <w:rFonts w:asciiTheme="minorHAnsi" w:hAnsiTheme="minorHAnsi" w:cs="Arial"/>
          <w:lang w:val="pl-PL"/>
        </w:rPr>
        <w:t xml:space="preserve">utrudnia kontrolę ;lub nie poddaje się czynnościom monitorującym lub kontrolującym właściwych organów w tym także przez Operatora; </w:t>
      </w:r>
    </w:p>
    <w:p w:rsidR="00D46303" w:rsidRDefault="00901590" w:rsidP="00FD1584">
      <w:pPr>
        <w:pStyle w:val="Akapitzlist"/>
        <w:numPr>
          <w:ilvl w:val="0"/>
          <w:numId w:val="22"/>
        </w:numPr>
        <w:contextualSpacing/>
        <w:jc w:val="both"/>
        <w:rPr>
          <w:rFonts w:asciiTheme="minorHAnsi" w:hAnsiTheme="minorHAnsi" w:cs="Arial"/>
          <w:lang w:val="pl-PL"/>
        </w:rPr>
      </w:pPr>
      <w:r w:rsidRPr="00D46303">
        <w:rPr>
          <w:rFonts w:asciiTheme="minorHAnsi" w:hAnsiTheme="minorHAnsi" w:cs="Arial"/>
          <w:lang w:val="pl-PL"/>
        </w:rPr>
        <w:t>nie spełnia warunków dopuszczalności udzielenia na jego rzecz  pomocy publicznej;</w:t>
      </w:r>
    </w:p>
    <w:p w:rsidR="00901590" w:rsidRPr="00D46303" w:rsidRDefault="00901590" w:rsidP="00FD1584">
      <w:pPr>
        <w:pStyle w:val="Akapitzlist"/>
        <w:numPr>
          <w:ilvl w:val="0"/>
          <w:numId w:val="22"/>
        </w:numPr>
        <w:contextualSpacing/>
        <w:jc w:val="both"/>
        <w:rPr>
          <w:rFonts w:asciiTheme="minorHAnsi" w:hAnsiTheme="minorHAnsi" w:cs="Arial"/>
          <w:lang w:val="pl-PL"/>
        </w:rPr>
      </w:pPr>
      <w:r w:rsidRPr="00D46303">
        <w:rPr>
          <w:rFonts w:asciiTheme="minorHAnsi" w:hAnsiTheme="minorHAnsi" w:cs="Arial"/>
          <w:lang w:val="pl-PL"/>
        </w:rPr>
        <w:t>realizuje przedsięwzięcie niezgodnie z postanowieniami niniejszej Umowy.</w:t>
      </w:r>
    </w:p>
    <w:p w:rsidR="00D46303" w:rsidRDefault="00901590" w:rsidP="00FD1584">
      <w:pPr>
        <w:pStyle w:val="Akapitzlist"/>
        <w:numPr>
          <w:ilvl w:val="0"/>
          <w:numId w:val="4"/>
        </w:numPr>
        <w:contextualSpacing/>
        <w:jc w:val="both"/>
        <w:rPr>
          <w:rFonts w:asciiTheme="minorHAnsi" w:hAnsiTheme="minorHAnsi" w:cs="Arial"/>
          <w:lang w:val="pl-PL"/>
        </w:rPr>
      </w:pPr>
      <w:r w:rsidRPr="00C9184D">
        <w:rPr>
          <w:rFonts w:asciiTheme="minorHAnsi" w:hAnsiTheme="minorHAnsi" w:cs="Arial"/>
          <w:lang w:val="pl-PL"/>
        </w:rPr>
        <w:t>W przypadku rozwiązania Umowy o którym mowa w ust.1 i 2, podmiot  zwraca na żądanie Operatora wsparcia w całości lub części otrzymane środki na rachunek bankowy Operatora wsparcia nr 22 2030 0045 1110 0000 0426 0240 prowadzony w banku BGŻ. Odział w Elblągu w terminie  7 dni od dnia otrzymania wezwania.</w:t>
      </w:r>
    </w:p>
    <w:p w:rsidR="00901590" w:rsidRPr="00D46303" w:rsidRDefault="00901590" w:rsidP="00FD1584">
      <w:pPr>
        <w:pStyle w:val="Akapitzlist"/>
        <w:numPr>
          <w:ilvl w:val="0"/>
          <w:numId w:val="4"/>
        </w:numPr>
        <w:contextualSpacing/>
        <w:jc w:val="both"/>
        <w:rPr>
          <w:rFonts w:asciiTheme="minorHAnsi" w:hAnsiTheme="minorHAnsi" w:cs="Arial"/>
          <w:lang w:val="pl-PL"/>
        </w:rPr>
      </w:pPr>
      <w:r w:rsidRPr="00D46303">
        <w:rPr>
          <w:rFonts w:asciiTheme="minorHAnsi" w:hAnsiTheme="minorHAnsi" w:cs="Arial"/>
          <w:lang w:val="pl-PL"/>
        </w:rPr>
        <w:t xml:space="preserve">W przypadku gdy podmiot nie dokonał w wyznaczonym terminie zwrotu, </w:t>
      </w:r>
      <w:r w:rsidRPr="00D46303">
        <w:rPr>
          <w:rFonts w:asciiTheme="minorHAnsi" w:hAnsiTheme="minorHAnsi" w:cs="Arial"/>
          <w:lang w:val="pl-PL"/>
        </w:rPr>
        <w:br/>
        <w:t>o którym mowa w ust. 3, Operator wsparcia podejmie czynności zmierzające do odzyskania należnych środków, z wykorzystaniem dostępnych środków prawnych, w szczególności zabezpieczenia, o którym mowa w § 4 ust. 3. Koszty czynności zmierzających do odzyskania nieprawidłowo wykorzystanej dotacji obciążają przedsiębiorstwo społeczne.</w:t>
      </w: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t>§ 9</w:t>
      </w:r>
    </w:p>
    <w:p w:rsidR="00901590" w:rsidRPr="00C9184D" w:rsidRDefault="00901590" w:rsidP="0092384D">
      <w:pPr>
        <w:spacing w:after="0" w:line="240" w:lineRule="auto"/>
        <w:jc w:val="center"/>
        <w:rPr>
          <w:rFonts w:asciiTheme="minorHAnsi" w:hAnsiTheme="minorHAnsi" w:cs="Arial"/>
          <w:b/>
        </w:rPr>
      </w:pPr>
      <w:r w:rsidRPr="00C9184D">
        <w:rPr>
          <w:rFonts w:asciiTheme="minorHAnsi" w:hAnsiTheme="minorHAnsi" w:cs="Arial"/>
          <w:b/>
        </w:rPr>
        <w:t>Inne</w:t>
      </w:r>
    </w:p>
    <w:p w:rsidR="00901590" w:rsidRPr="00C9184D" w:rsidRDefault="00901590" w:rsidP="00FD1584">
      <w:pPr>
        <w:pStyle w:val="Akapitzlist"/>
        <w:numPr>
          <w:ilvl w:val="0"/>
          <w:numId w:val="23"/>
        </w:numPr>
        <w:spacing w:before="240"/>
        <w:contextualSpacing/>
        <w:jc w:val="both"/>
        <w:rPr>
          <w:rFonts w:asciiTheme="minorHAnsi" w:hAnsiTheme="minorHAnsi" w:cs="Arial"/>
          <w:lang w:val="pl-PL"/>
        </w:rPr>
      </w:pPr>
      <w:r w:rsidRPr="00C9184D">
        <w:rPr>
          <w:rFonts w:asciiTheme="minorHAnsi" w:hAnsiTheme="minorHAnsi" w:cs="Arial"/>
          <w:lang w:val="pl-PL"/>
        </w:rPr>
        <w:t>Operator wsparcia zastrzega sobie prawo żądania od przedsiębiorstwa społecznego wszelkich innych informacji niezbędnych do wywiązania się z obowiązków wobec Instytucji Zarządzającej.</w:t>
      </w:r>
    </w:p>
    <w:p w:rsidR="00901590" w:rsidRPr="00C9184D" w:rsidRDefault="0092384D" w:rsidP="0092384D">
      <w:pPr>
        <w:spacing w:after="0" w:line="240" w:lineRule="auto"/>
        <w:jc w:val="center"/>
        <w:rPr>
          <w:rFonts w:asciiTheme="minorHAnsi" w:hAnsiTheme="minorHAnsi" w:cs="Arial"/>
          <w:b/>
        </w:rPr>
      </w:pPr>
      <w:r>
        <w:rPr>
          <w:rFonts w:asciiTheme="minorHAnsi" w:hAnsiTheme="minorHAnsi" w:cs="Arial"/>
          <w:b/>
        </w:rPr>
        <w:t>§ 10</w:t>
      </w:r>
    </w:p>
    <w:p w:rsidR="00D46303" w:rsidRDefault="00901590" w:rsidP="00D46303">
      <w:pPr>
        <w:spacing w:after="0" w:line="240" w:lineRule="auto"/>
        <w:jc w:val="center"/>
        <w:rPr>
          <w:rFonts w:asciiTheme="minorHAnsi" w:hAnsiTheme="minorHAnsi" w:cs="Arial"/>
          <w:b/>
        </w:rPr>
      </w:pPr>
      <w:r w:rsidRPr="00C9184D">
        <w:rPr>
          <w:rFonts w:asciiTheme="minorHAnsi" w:hAnsiTheme="minorHAnsi" w:cs="Arial"/>
          <w:b/>
        </w:rPr>
        <w:t>Postanowienia końcowe</w:t>
      </w:r>
    </w:p>
    <w:p w:rsidR="00D46303" w:rsidRPr="002E15A6" w:rsidRDefault="00901590" w:rsidP="00FD1584">
      <w:pPr>
        <w:pStyle w:val="Akapitzlist"/>
        <w:numPr>
          <w:ilvl w:val="0"/>
          <w:numId w:val="5"/>
        </w:numPr>
        <w:spacing w:after="0" w:line="240" w:lineRule="auto"/>
        <w:jc w:val="both"/>
        <w:rPr>
          <w:rFonts w:asciiTheme="minorHAnsi" w:hAnsiTheme="minorHAnsi" w:cs="Arial"/>
        </w:rPr>
      </w:pPr>
      <w:proofErr w:type="spellStart"/>
      <w:r w:rsidRPr="002E15A6">
        <w:rPr>
          <w:rFonts w:asciiTheme="minorHAnsi" w:hAnsiTheme="minorHAnsi" w:cs="Arial"/>
        </w:rPr>
        <w:t>Spory</w:t>
      </w:r>
      <w:proofErr w:type="spellEnd"/>
      <w:r w:rsidRPr="002E15A6">
        <w:rPr>
          <w:rFonts w:asciiTheme="minorHAnsi" w:hAnsiTheme="minorHAnsi" w:cs="Arial"/>
        </w:rPr>
        <w:t xml:space="preserve"> </w:t>
      </w:r>
      <w:proofErr w:type="spellStart"/>
      <w:r w:rsidRPr="002E15A6">
        <w:rPr>
          <w:rFonts w:asciiTheme="minorHAnsi" w:hAnsiTheme="minorHAnsi" w:cs="Arial"/>
        </w:rPr>
        <w:t>związane</w:t>
      </w:r>
      <w:proofErr w:type="spellEnd"/>
      <w:r w:rsidRPr="002E15A6">
        <w:rPr>
          <w:rFonts w:asciiTheme="minorHAnsi" w:hAnsiTheme="minorHAnsi" w:cs="Arial"/>
        </w:rPr>
        <w:t xml:space="preserve"> z </w:t>
      </w:r>
      <w:proofErr w:type="spellStart"/>
      <w:r w:rsidRPr="002E15A6">
        <w:rPr>
          <w:rFonts w:asciiTheme="minorHAnsi" w:hAnsiTheme="minorHAnsi" w:cs="Arial"/>
        </w:rPr>
        <w:t>realizacją</w:t>
      </w:r>
      <w:proofErr w:type="spellEnd"/>
      <w:r w:rsidRPr="002E15A6">
        <w:rPr>
          <w:rFonts w:asciiTheme="minorHAnsi" w:hAnsiTheme="minorHAnsi" w:cs="Arial"/>
        </w:rPr>
        <w:t xml:space="preserve"> niniejszej umowy strony będą </w:t>
      </w:r>
      <w:proofErr w:type="spellStart"/>
      <w:r w:rsidRPr="002E15A6">
        <w:rPr>
          <w:rFonts w:asciiTheme="minorHAnsi" w:hAnsiTheme="minorHAnsi" w:cs="Arial"/>
        </w:rPr>
        <w:t>starały</w:t>
      </w:r>
      <w:proofErr w:type="spellEnd"/>
      <w:r w:rsidRPr="002E15A6">
        <w:rPr>
          <w:rFonts w:asciiTheme="minorHAnsi" w:hAnsiTheme="minorHAnsi" w:cs="Arial"/>
        </w:rPr>
        <w:t xml:space="preserve"> </w:t>
      </w:r>
      <w:proofErr w:type="spellStart"/>
      <w:r w:rsidRPr="002E15A6">
        <w:rPr>
          <w:rFonts w:asciiTheme="minorHAnsi" w:hAnsiTheme="minorHAnsi" w:cs="Arial"/>
        </w:rPr>
        <w:t>się</w:t>
      </w:r>
      <w:proofErr w:type="spellEnd"/>
      <w:r w:rsidRPr="002E15A6">
        <w:rPr>
          <w:rFonts w:asciiTheme="minorHAnsi" w:hAnsiTheme="minorHAnsi" w:cs="Arial"/>
        </w:rPr>
        <w:t xml:space="preserve"> </w:t>
      </w:r>
      <w:proofErr w:type="spellStart"/>
      <w:r w:rsidRPr="002E15A6">
        <w:rPr>
          <w:rFonts w:asciiTheme="minorHAnsi" w:hAnsiTheme="minorHAnsi" w:cs="Arial"/>
        </w:rPr>
        <w:t>rozwiązać</w:t>
      </w:r>
      <w:proofErr w:type="spellEnd"/>
      <w:r w:rsidRPr="002E15A6">
        <w:rPr>
          <w:rFonts w:asciiTheme="minorHAnsi" w:hAnsiTheme="minorHAnsi" w:cs="Arial"/>
        </w:rPr>
        <w:t xml:space="preserve"> </w:t>
      </w:r>
      <w:proofErr w:type="spellStart"/>
      <w:r w:rsidRPr="002E15A6">
        <w:rPr>
          <w:rFonts w:asciiTheme="minorHAnsi" w:hAnsiTheme="minorHAnsi" w:cs="Arial"/>
        </w:rPr>
        <w:t>polubownie</w:t>
      </w:r>
      <w:proofErr w:type="spellEnd"/>
      <w:r w:rsidRPr="002E15A6">
        <w:rPr>
          <w:rFonts w:asciiTheme="minorHAnsi" w:hAnsiTheme="minorHAnsi" w:cs="Arial"/>
        </w:rPr>
        <w:t>.</w:t>
      </w:r>
    </w:p>
    <w:p w:rsidR="00901590" w:rsidRPr="00D46303" w:rsidRDefault="00901590" w:rsidP="00FD1584">
      <w:pPr>
        <w:pStyle w:val="Akapitzlist"/>
        <w:numPr>
          <w:ilvl w:val="0"/>
          <w:numId w:val="5"/>
        </w:numPr>
        <w:spacing w:after="0" w:line="240" w:lineRule="auto"/>
        <w:jc w:val="both"/>
        <w:rPr>
          <w:rFonts w:asciiTheme="minorHAnsi" w:hAnsiTheme="minorHAnsi" w:cs="Arial"/>
          <w:b/>
        </w:rPr>
      </w:pPr>
      <w:r w:rsidRPr="002E15A6">
        <w:rPr>
          <w:rFonts w:asciiTheme="minorHAnsi" w:hAnsiTheme="minorHAnsi" w:cs="Arial"/>
          <w:lang w:val="pl-PL"/>
        </w:rPr>
        <w:t>W przypadku braku porozumienia spór będzie podlegał rozstrzygnięciu przez sąd powszechny</w:t>
      </w:r>
      <w:r w:rsidRPr="00D46303">
        <w:rPr>
          <w:rFonts w:asciiTheme="minorHAnsi" w:hAnsiTheme="minorHAnsi" w:cs="Arial"/>
          <w:lang w:val="pl-PL"/>
        </w:rPr>
        <w:t xml:space="preserve"> właściwy dla siedziby Operatora wsparcia.</w:t>
      </w:r>
    </w:p>
    <w:p w:rsidR="00901590" w:rsidRPr="00C9184D" w:rsidRDefault="0092384D" w:rsidP="0092384D">
      <w:pPr>
        <w:jc w:val="center"/>
        <w:rPr>
          <w:rFonts w:asciiTheme="minorHAnsi" w:hAnsiTheme="minorHAnsi" w:cs="Arial"/>
          <w:b/>
        </w:rPr>
      </w:pPr>
      <w:r>
        <w:rPr>
          <w:rFonts w:asciiTheme="minorHAnsi" w:hAnsiTheme="minorHAnsi" w:cs="Arial"/>
          <w:b/>
        </w:rPr>
        <w:t>§ 11</w:t>
      </w:r>
    </w:p>
    <w:p w:rsidR="00901590" w:rsidRPr="00C9184D" w:rsidRDefault="00901590" w:rsidP="00FD1584">
      <w:pPr>
        <w:pStyle w:val="Akapitzlist"/>
        <w:numPr>
          <w:ilvl w:val="0"/>
          <w:numId w:val="24"/>
        </w:numPr>
        <w:contextualSpacing/>
        <w:jc w:val="both"/>
        <w:rPr>
          <w:rFonts w:asciiTheme="minorHAnsi" w:hAnsiTheme="minorHAnsi" w:cs="Arial"/>
          <w:lang w:val="pl-PL"/>
        </w:rPr>
      </w:pPr>
      <w:r w:rsidRPr="00C9184D">
        <w:rPr>
          <w:rFonts w:asciiTheme="minorHAnsi" w:hAnsiTheme="minorHAnsi" w:cs="Arial"/>
          <w:lang w:val="pl-PL"/>
        </w:rPr>
        <w:t xml:space="preserve">Wszelkie wątpliwości związane z realizacją niniejszej umowy wyjaśniane będą </w:t>
      </w:r>
      <w:r w:rsidRPr="00C9184D">
        <w:rPr>
          <w:rFonts w:asciiTheme="minorHAnsi" w:hAnsiTheme="minorHAnsi" w:cs="Arial"/>
          <w:lang w:val="pl-PL"/>
        </w:rPr>
        <w:br/>
        <w:t>w formie pisemnej.</w:t>
      </w:r>
    </w:p>
    <w:p w:rsidR="00901590" w:rsidRPr="00C9184D" w:rsidRDefault="0092384D" w:rsidP="0092384D">
      <w:pPr>
        <w:jc w:val="center"/>
        <w:rPr>
          <w:rFonts w:asciiTheme="minorHAnsi" w:hAnsiTheme="minorHAnsi" w:cs="Arial"/>
          <w:b/>
        </w:rPr>
      </w:pPr>
      <w:r>
        <w:rPr>
          <w:rFonts w:asciiTheme="minorHAnsi" w:hAnsiTheme="minorHAnsi" w:cs="Arial"/>
          <w:b/>
        </w:rPr>
        <w:t>§ 12</w:t>
      </w:r>
    </w:p>
    <w:p w:rsidR="00901590" w:rsidRPr="00C9184D" w:rsidRDefault="00901590" w:rsidP="00FD1584">
      <w:pPr>
        <w:pStyle w:val="Akapitzlist"/>
        <w:numPr>
          <w:ilvl w:val="0"/>
          <w:numId w:val="25"/>
        </w:numPr>
        <w:contextualSpacing/>
        <w:rPr>
          <w:rFonts w:asciiTheme="minorHAnsi" w:hAnsiTheme="minorHAnsi" w:cs="Arial"/>
          <w:lang w:val="pl-PL"/>
        </w:rPr>
      </w:pPr>
      <w:r w:rsidRPr="00C9184D">
        <w:rPr>
          <w:rFonts w:asciiTheme="minorHAnsi" w:hAnsiTheme="minorHAnsi" w:cs="Arial"/>
          <w:lang w:val="pl-PL"/>
        </w:rPr>
        <w:t>Umowa została sporządzona w dwóch jednobrzmiących egzemplarzach, po jednym dla każdej ze stron.</w:t>
      </w:r>
    </w:p>
    <w:p w:rsidR="00901590" w:rsidRPr="00C9184D" w:rsidRDefault="002E15A6" w:rsidP="0092384D">
      <w:pPr>
        <w:tabs>
          <w:tab w:val="right" w:pos="8931"/>
        </w:tabs>
        <w:spacing w:before="600"/>
        <w:rPr>
          <w:rFonts w:asciiTheme="minorHAnsi" w:hAnsiTheme="minorHAnsi" w:cs="Arial"/>
          <w:b/>
        </w:rPr>
      </w:pPr>
      <w:r>
        <w:rPr>
          <w:rFonts w:asciiTheme="minorHAnsi" w:hAnsiTheme="minorHAnsi" w:cs="Arial"/>
          <w:b/>
        </w:rPr>
        <w:tab/>
      </w:r>
      <w:r w:rsidR="00901590" w:rsidRPr="00C9184D">
        <w:rPr>
          <w:rFonts w:asciiTheme="minorHAnsi" w:hAnsiTheme="minorHAnsi" w:cs="Arial"/>
          <w:b/>
        </w:rPr>
        <w:t>Przedsiębiorstwo społeczne                                                                                     Operator wsparcia</w:t>
      </w:r>
    </w:p>
    <w:p w:rsidR="00901590" w:rsidRPr="00C9184D" w:rsidRDefault="00901590" w:rsidP="0092384D">
      <w:pPr>
        <w:tabs>
          <w:tab w:val="right" w:pos="8931"/>
        </w:tabs>
        <w:spacing w:after="0"/>
        <w:rPr>
          <w:rFonts w:asciiTheme="minorHAnsi" w:hAnsiTheme="minorHAnsi" w:cs="Arial"/>
        </w:rPr>
      </w:pPr>
    </w:p>
    <w:p w:rsidR="00901590" w:rsidRPr="00C9184D" w:rsidRDefault="00901590" w:rsidP="0092384D">
      <w:pPr>
        <w:tabs>
          <w:tab w:val="right" w:pos="8931"/>
        </w:tabs>
        <w:spacing w:after="0"/>
        <w:rPr>
          <w:rFonts w:asciiTheme="minorHAnsi" w:hAnsiTheme="minorHAnsi" w:cs="Arial"/>
        </w:rPr>
      </w:pPr>
    </w:p>
    <w:p w:rsidR="00901590" w:rsidRPr="00C9184D" w:rsidRDefault="00901590" w:rsidP="0092384D">
      <w:pPr>
        <w:tabs>
          <w:tab w:val="right" w:pos="8931"/>
        </w:tabs>
        <w:spacing w:after="0"/>
        <w:rPr>
          <w:rFonts w:asciiTheme="minorHAnsi" w:hAnsiTheme="minorHAnsi" w:cs="Arial"/>
        </w:rPr>
      </w:pPr>
    </w:p>
    <w:p w:rsidR="00901590" w:rsidRPr="00C9184D" w:rsidRDefault="00901590" w:rsidP="0092384D">
      <w:pPr>
        <w:tabs>
          <w:tab w:val="right" w:pos="8931"/>
        </w:tabs>
        <w:spacing w:after="0"/>
        <w:rPr>
          <w:rFonts w:asciiTheme="minorHAnsi" w:hAnsiTheme="minorHAnsi" w:cs="Arial"/>
        </w:rPr>
      </w:pPr>
    </w:p>
    <w:p w:rsidR="00901590" w:rsidRPr="00C9184D" w:rsidRDefault="00901590" w:rsidP="0092384D">
      <w:pPr>
        <w:tabs>
          <w:tab w:val="right" w:pos="8931"/>
        </w:tabs>
        <w:rPr>
          <w:rFonts w:asciiTheme="minorHAnsi" w:hAnsiTheme="minorHAnsi" w:cs="Arial"/>
        </w:rPr>
      </w:pPr>
      <w:r w:rsidRPr="00C9184D">
        <w:rPr>
          <w:rFonts w:asciiTheme="minorHAnsi" w:hAnsiTheme="minorHAnsi" w:cs="Arial"/>
        </w:rPr>
        <w:lastRenderedPageBreak/>
        <w:t xml:space="preserve">............................................................ </w:t>
      </w:r>
      <w:r w:rsidRPr="00C9184D">
        <w:rPr>
          <w:rFonts w:asciiTheme="minorHAnsi" w:hAnsiTheme="minorHAnsi" w:cs="Arial"/>
        </w:rPr>
        <w:tab/>
        <w:t>...............................................</w:t>
      </w:r>
    </w:p>
    <w:p w:rsidR="00901590" w:rsidRPr="002E15A6" w:rsidRDefault="00901590" w:rsidP="002E15A6">
      <w:pPr>
        <w:tabs>
          <w:tab w:val="right" w:pos="7797"/>
        </w:tabs>
        <w:spacing w:after="0"/>
        <w:rPr>
          <w:rFonts w:asciiTheme="minorHAnsi" w:hAnsiTheme="minorHAnsi" w:cs="Arial"/>
          <w:sz w:val="18"/>
          <w:szCs w:val="18"/>
        </w:rPr>
      </w:pPr>
      <w:r w:rsidRPr="00C9184D">
        <w:rPr>
          <w:rFonts w:asciiTheme="minorHAnsi" w:hAnsiTheme="minorHAnsi" w:cs="Arial"/>
          <w:sz w:val="18"/>
          <w:szCs w:val="18"/>
        </w:rPr>
        <w:t xml:space="preserve">                     [pieczęć i data}</w:t>
      </w:r>
      <w:r w:rsidRPr="00C9184D">
        <w:rPr>
          <w:rFonts w:asciiTheme="minorHAnsi" w:hAnsiTheme="minorHAnsi" w:cs="Arial"/>
          <w:sz w:val="18"/>
          <w:szCs w:val="18"/>
        </w:rPr>
        <w:tab/>
        <w:t xml:space="preserve">                                                                                                                                  [pieczęć i data]</w:t>
      </w:r>
    </w:p>
    <w:p w:rsidR="00901590" w:rsidRPr="007C64F8" w:rsidRDefault="00901590" w:rsidP="00FD1584">
      <w:pPr>
        <w:pStyle w:val="Akapitzlist"/>
        <w:numPr>
          <w:ilvl w:val="0"/>
          <w:numId w:val="26"/>
        </w:numPr>
        <w:rPr>
          <w:rFonts w:asciiTheme="minorHAnsi" w:hAnsiTheme="minorHAnsi" w:cs="Arial"/>
          <w:b/>
          <w:szCs w:val="20"/>
        </w:rPr>
      </w:pPr>
      <w:r w:rsidRPr="007C64F8">
        <w:rPr>
          <w:rFonts w:asciiTheme="minorHAnsi" w:hAnsiTheme="minorHAnsi" w:cs="Arial"/>
          <w:b/>
          <w:szCs w:val="20"/>
        </w:rPr>
        <w:t>Załączniki:</w:t>
      </w:r>
    </w:p>
    <w:p w:rsidR="00901590" w:rsidRPr="007C64F8" w:rsidRDefault="00901590" w:rsidP="00FD1584">
      <w:pPr>
        <w:pStyle w:val="Akapitzlist"/>
        <w:numPr>
          <w:ilvl w:val="0"/>
          <w:numId w:val="26"/>
        </w:numPr>
        <w:jc w:val="both"/>
        <w:rPr>
          <w:rFonts w:asciiTheme="minorHAnsi" w:hAnsiTheme="minorHAnsi" w:cs="Arial"/>
          <w:szCs w:val="20"/>
        </w:rPr>
      </w:pPr>
      <w:r w:rsidRPr="007C64F8">
        <w:rPr>
          <w:rFonts w:asciiTheme="minorHAnsi" w:hAnsiTheme="minorHAnsi" w:cs="Arial"/>
          <w:szCs w:val="20"/>
        </w:rPr>
        <w:t>Następujące dokumenty są załącznikami do niniejszej umowy i stanowią jej integralną część:</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szCs w:val="20"/>
          <w:lang w:val="pl-PL"/>
        </w:rPr>
        <w:t xml:space="preserve">Załącznik 1 </w:t>
      </w:r>
      <w:r w:rsidRPr="00C9184D">
        <w:rPr>
          <w:rFonts w:asciiTheme="minorHAnsi" w:hAnsiTheme="minorHAnsi" w:cs="Arial"/>
          <w:sz w:val="20"/>
          <w:szCs w:val="20"/>
          <w:lang w:val="pl-PL"/>
        </w:rPr>
        <w:t xml:space="preserve">- </w:t>
      </w:r>
      <w:r w:rsidRPr="00C9184D">
        <w:rPr>
          <w:rFonts w:asciiTheme="minorHAnsi" w:hAnsiTheme="minorHAnsi" w:cs="Arial"/>
          <w:bCs/>
          <w:iCs/>
          <w:lang w:val="pl-PL"/>
        </w:rPr>
        <w:t>Aktualny dokument poświadczający zarejestrowanie przedsiębiorstwa społecznego (wpis do Krajowego Rejestru Sądowego);</w:t>
      </w:r>
    </w:p>
    <w:p w:rsidR="00901590" w:rsidRPr="00C9184D" w:rsidRDefault="00901590" w:rsidP="00FD1584">
      <w:pPr>
        <w:pStyle w:val="Akapitzlist"/>
        <w:numPr>
          <w:ilvl w:val="0"/>
          <w:numId w:val="26"/>
        </w:numPr>
        <w:contextualSpacing/>
        <w:jc w:val="both"/>
        <w:rPr>
          <w:rFonts w:asciiTheme="minorHAnsi" w:hAnsiTheme="minorHAnsi" w:cs="Arial"/>
          <w:bCs/>
          <w:iCs/>
        </w:rPr>
      </w:pPr>
      <w:proofErr w:type="spellStart"/>
      <w:r w:rsidRPr="00C9184D">
        <w:rPr>
          <w:rFonts w:asciiTheme="minorHAnsi" w:hAnsiTheme="minorHAnsi" w:cs="Arial"/>
          <w:bCs/>
          <w:iCs/>
        </w:rPr>
        <w:t>Załącznik</w:t>
      </w:r>
      <w:proofErr w:type="spellEnd"/>
      <w:r w:rsidRPr="00C9184D">
        <w:rPr>
          <w:rFonts w:asciiTheme="minorHAnsi" w:hAnsiTheme="minorHAnsi" w:cs="Arial"/>
          <w:bCs/>
          <w:iCs/>
        </w:rPr>
        <w:t xml:space="preserve"> 2 - </w:t>
      </w:r>
      <w:proofErr w:type="spellStart"/>
      <w:r w:rsidRPr="00C9184D">
        <w:rPr>
          <w:rFonts w:asciiTheme="minorHAnsi" w:hAnsiTheme="minorHAnsi" w:cs="Arial"/>
          <w:bCs/>
          <w:iCs/>
        </w:rPr>
        <w:t>Statut</w:t>
      </w:r>
      <w:proofErr w:type="spellEnd"/>
      <w:r w:rsidRPr="00C9184D">
        <w:rPr>
          <w:rFonts w:asciiTheme="minorHAnsi" w:hAnsiTheme="minorHAnsi" w:cs="Arial"/>
          <w:bCs/>
          <w:iCs/>
        </w:rPr>
        <w:t>;</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bCs/>
          <w:iCs/>
          <w:lang w:val="pl-PL"/>
        </w:rPr>
        <w:t>Załącznik 3 - Dokumenty poświadczający nadanie przedsiębiorstwu społecznemu numeru REGON oraz NIP;</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bCs/>
          <w:iCs/>
          <w:lang w:val="pl-PL"/>
        </w:rPr>
        <w:t>Załącznik 4 - Oświadczenie o niekorzystaniu równolegle z innych środków publicznych na pokrycie tych samych wydatków;</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bCs/>
          <w:iCs/>
          <w:lang w:val="pl-PL"/>
        </w:rPr>
        <w:t>Załącznik 5 - Oświadczenie o wysokości otrzymanej pomocy publicznej w okresie ostatnich 3 lat;</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bCs/>
          <w:iCs/>
          <w:lang w:val="pl-PL"/>
        </w:rPr>
        <w:t>Załącznik 6 - Formularz informacji przedstawianych przy ubieganiu się o pomoc de minimis, według wzoru stanowiącego załącznik do Rozporządzenia Rady Ministrów z dnia 29 marca 2010 r. w sprawie zakresu informacji przedstawianych przez podmiot ubiegający się o pomoc de minimis (Dz. U. z 2010 r. Nr 53, poz. 311, z późn. zm.);</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bCs/>
          <w:iCs/>
          <w:lang w:val="pl-PL"/>
        </w:rPr>
        <w:t>Załącznik 7 - Formularz identyfikacji finansowej/umowa z bankiem dotycząca rachunku bankowego przedsiębiorstwa społecznego;</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bCs/>
          <w:iCs/>
          <w:lang w:val="pl-PL"/>
        </w:rPr>
        <w:t xml:space="preserve">Załącznik 8 - </w:t>
      </w:r>
      <w:r w:rsidRPr="00C9184D">
        <w:rPr>
          <w:rFonts w:asciiTheme="minorHAnsi" w:hAnsiTheme="minorHAnsi" w:cs="Tahoma"/>
          <w:bCs/>
          <w:iCs/>
          <w:szCs w:val="20"/>
          <w:lang w:val="pl-PL"/>
        </w:rPr>
        <w:t xml:space="preserve">ostateczną wersję </w:t>
      </w:r>
      <w:r w:rsidRPr="00C9184D">
        <w:rPr>
          <w:rFonts w:asciiTheme="minorHAnsi" w:hAnsiTheme="minorHAnsi" w:cs="Tahoma"/>
          <w:bCs/>
          <w:i/>
          <w:iCs/>
          <w:szCs w:val="20"/>
          <w:lang w:val="pl-PL"/>
        </w:rPr>
        <w:t>Biznesplanu</w:t>
      </w:r>
      <w:r w:rsidRPr="00C9184D">
        <w:rPr>
          <w:rFonts w:asciiTheme="minorHAnsi" w:hAnsiTheme="minorHAnsi" w:cs="Tahoma"/>
          <w:bCs/>
          <w:iCs/>
          <w:szCs w:val="20"/>
          <w:lang w:val="pl-PL"/>
        </w:rPr>
        <w:t xml:space="preserve"> wraz z </w:t>
      </w:r>
      <w:r w:rsidRPr="00C9184D">
        <w:rPr>
          <w:rFonts w:asciiTheme="minorHAnsi" w:hAnsiTheme="minorHAnsi" w:cs="Tahoma"/>
          <w:bCs/>
          <w:i/>
          <w:iCs/>
          <w:szCs w:val="20"/>
          <w:lang w:val="pl-PL"/>
        </w:rPr>
        <w:t>Harmonogramem rzeczowo-finansowym,</w:t>
      </w:r>
      <w:r w:rsidRPr="00C9184D">
        <w:rPr>
          <w:rFonts w:asciiTheme="minorHAnsi" w:hAnsiTheme="minorHAnsi" w:cs="Tahoma"/>
          <w:bCs/>
          <w:iCs/>
          <w:szCs w:val="20"/>
          <w:lang w:val="pl-PL"/>
        </w:rPr>
        <w:t xml:space="preserve"> w wyniku obniżenia przez KOW wnioskowanej kwoty Wsparcia Finansowego (Dotacji) lub  wprowadzenia zmian do harmonogramu, wynikających z przedłużającej się procedury rejestracyjnej w KRS;</w:t>
      </w:r>
    </w:p>
    <w:p w:rsidR="00901590" w:rsidRPr="00C9184D" w:rsidRDefault="00901590" w:rsidP="00FD1584">
      <w:pPr>
        <w:pStyle w:val="Akapitzlist"/>
        <w:numPr>
          <w:ilvl w:val="0"/>
          <w:numId w:val="26"/>
        </w:numPr>
        <w:contextualSpacing/>
        <w:jc w:val="both"/>
        <w:rPr>
          <w:rFonts w:asciiTheme="minorHAnsi" w:hAnsiTheme="minorHAnsi" w:cs="Arial"/>
          <w:bCs/>
          <w:iCs/>
          <w:lang w:val="pl-PL"/>
        </w:rPr>
      </w:pPr>
      <w:r w:rsidRPr="00C9184D">
        <w:rPr>
          <w:rFonts w:asciiTheme="minorHAnsi" w:hAnsiTheme="minorHAnsi" w:cs="Arial"/>
          <w:bCs/>
          <w:iCs/>
          <w:lang w:val="pl-PL"/>
        </w:rPr>
        <w:t>Załącznik 9 - Kopie dokumentów, który są podstawą zatrudnienia Uczestnika Projektu w przedsiębiorstwie społecznym.</w:t>
      </w:r>
    </w:p>
    <w:p w:rsidR="00901590" w:rsidRPr="00C9184D" w:rsidRDefault="00901590" w:rsidP="00FD1584">
      <w:pPr>
        <w:pStyle w:val="Akapitzlist"/>
        <w:numPr>
          <w:ilvl w:val="0"/>
          <w:numId w:val="26"/>
        </w:numPr>
        <w:contextualSpacing/>
        <w:jc w:val="both"/>
        <w:rPr>
          <w:rFonts w:asciiTheme="minorHAnsi" w:hAnsiTheme="minorHAnsi" w:cs="Arial"/>
          <w:bCs/>
          <w:iCs/>
        </w:rPr>
      </w:pPr>
      <w:proofErr w:type="spellStart"/>
      <w:r w:rsidRPr="00C9184D">
        <w:rPr>
          <w:rFonts w:asciiTheme="minorHAnsi" w:hAnsiTheme="minorHAnsi" w:cs="Arial"/>
          <w:bCs/>
          <w:iCs/>
        </w:rPr>
        <w:t>Załącznik</w:t>
      </w:r>
      <w:proofErr w:type="spellEnd"/>
      <w:r w:rsidRPr="00C9184D">
        <w:rPr>
          <w:rFonts w:asciiTheme="minorHAnsi" w:hAnsiTheme="minorHAnsi" w:cs="Arial"/>
          <w:bCs/>
          <w:iCs/>
        </w:rPr>
        <w:t xml:space="preserve"> 10 - </w:t>
      </w:r>
      <w:proofErr w:type="spellStart"/>
      <w:r w:rsidRPr="00C9184D">
        <w:rPr>
          <w:rFonts w:asciiTheme="minorHAnsi" w:hAnsiTheme="minorHAnsi" w:cs="Arial"/>
          <w:bCs/>
          <w:iCs/>
        </w:rPr>
        <w:t>Zabezpieczenie</w:t>
      </w:r>
      <w:proofErr w:type="spellEnd"/>
      <w:r w:rsidRPr="00C9184D">
        <w:rPr>
          <w:rFonts w:asciiTheme="minorHAnsi" w:hAnsiTheme="minorHAnsi" w:cs="Arial"/>
          <w:bCs/>
          <w:iCs/>
        </w:rPr>
        <w:t xml:space="preserve"> </w:t>
      </w:r>
      <w:proofErr w:type="spellStart"/>
      <w:r w:rsidRPr="00C9184D">
        <w:rPr>
          <w:rFonts w:asciiTheme="minorHAnsi" w:hAnsiTheme="minorHAnsi" w:cs="Arial"/>
          <w:bCs/>
          <w:iCs/>
        </w:rPr>
        <w:t>wykonania</w:t>
      </w:r>
      <w:proofErr w:type="spellEnd"/>
      <w:r w:rsidRPr="00C9184D">
        <w:rPr>
          <w:rFonts w:asciiTheme="minorHAnsi" w:hAnsiTheme="minorHAnsi" w:cs="Arial"/>
          <w:bCs/>
          <w:iCs/>
        </w:rPr>
        <w:t xml:space="preserve"> </w:t>
      </w:r>
      <w:proofErr w:type="spellStart"/>
      <w:r w:rsidRPr="00C9184D">
        <w:rPr>
          <w:rFonts w:asciiTheme="minorHAnsi" w:hAnsiTheme="minorHAnsi" w:cs="Arial"/>
          <w:bCs/>
          <w:iCs/>
        </w:rPr>
        <w:t>niniejszej</w:t>
      </w:r>
      <w:proofErr w:type="spellEnd"/>
      <w:r w:rsidRPr="00C9184D">
        <w:rPr>
          <w:rFonts w:asciiTheme="minorHAnsi" w:hAnsiTheme="minorHAnsi" w:cs="Arial"/>
          <w:bCs/>
          <w:iCs/>
        </w:rPr>
        <w:t xml:space="preserve"> </w:t>
      </w:r>
      <w:proofErr w:type="spellStart"/>
      <w:r w:rsidRPr="00C9184D">
        <w:rPr>
          <w:rFonts w:asciiTheme="minorHAnsi" w:hAnsiTheme="minorHAnsi" w:cs="Arial"/>
          <w:bCs/>
          <w:iCs/>
        </w:rPr>
        <w:t>Umowy</w:t>
      </w:r>
      <w:proofErr w:type="spellEnd"/>
    </w:p>
    <w:p w:rsidR="00901590" w:rsidRPr="00C9184D" w:rsidRDefault="00901590" w:rsidP="0092384D">
      <w:pPr>
        <w:jc w:val="both"/>
        <w:rPr>
          <w:rFonts w:asciiTheme="minorHAnsi" w:hAnsiTheme="minorHAnsi"/>
          <w:sz w:val="24"/>
        </w:rPr>
      </w:pPr>
    </w:p>
    <w:p w:rsidR="00901590" w:rsidRPr="00C9184D" w:rsidRDefault="00901590" w:rsidP="0092384D">
      <w:pPr>
        <w:rPr>
          <w:rFonts w:asciiTheme="minorHAnsi" w:hAnsiTheme="minorHAnsi"/>
        </w:rPr>
      </w:pPr>
    </w:p>
    <w:p w:rsidR="001B5E5A" w:rsidRPr="00C9184D" w:rsidRDefault="001B5E5A" w:rsidP="0092384D">
      <w:pPr>
        <w:rPr>
          <w:rFonts w:asciiTheme="minorHAnsi" w:hAnsiTheme="minorHAnsi"/>
        </w:rPr>
      </w:pPr>
    </w:p>
    <w:sectPr w:rsidR="001B5E5A" w:rsidRPr="00C9184D" w:rsidSect="00F61DB7">
      <w:headerReference w:type="default" r:id="rId8"/>
      <w:pgSz w:w="11906" w:h="16838"/>
      <w:pgMar w:top="1843" w:right="1417" w:bottom="184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584" w:rsidRDefault="00FD1584" w:rsidP="00655A23">
      <w:pPr>
        <w:spacing w:after="0" w:line="240" w:lineRule="auto"/>
      </w:pPr>
      <w:r>
        <w:separator/>
      </w:r>
    </w:p>
  </w:endnote>
  <w:endnote w:type="continuationSeparator" w:id="0">
    <w:p w:rsidR="00FD1584" w:rsidRDefault="00FD1584" w:rsidP="00655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584" w:rsidRDefault="00FD1584" w:rsidP="00655A23">
      <w:pPr>
        <w:spacing w:after="0" w:line="240" w:lineRule="auto"/>
      </w:pPr>
      <w:r>
        <w:separator/>
      </w:r>
    </w:p>
  </w:footnote>
  <w:footnote w:type="continuationSeparator" w:id="0">
    <w:p w:rsidR="00FD1584" w:rsidRDefault="00FD1584" w:rsidP="00655A23">
      <w:pPr>
        <w:spacing w:after="0" w:line="240" w:lineRule="auto"/>
      </w:pPr>
      <w:r>
        <w:continuationSeparator/>
      </w:r>
    </w:p>
  </w:footnote>
  <w:footnote w:id="1">
    <w:p w:rsidR="00901590" w:rsidRPr="0092384D" w:rsidRDefault="00901590" w:rsidP="00901590">
      <w:pPr>
        <w:pStyle w:val="Tekstprzypisudolnego"/>
        <w:jc w:val="both"/>
        <w:rPr>
          <w:rFonts w:asciiTheme="minorHAnsi" w:hAnsiTheme="minorHAnsi"/>
        </w:rPr>
      </w:pPr>
      <w:r w:rsidRPr="0092384D">
        <w:rPr>
          <w:rStyle w:val="Odwoanieprzypisudolnego"/>
          <w:rFonts w:asciiTheme="minorHAnsi" w:hAnsiTheme="minorHAnsi"/>
          <w:sz w:val="18"/>
        </w:rPr>
        <w:footnoteRef/>
      </w:r>
      <w:r w:rsidRPr="0092384D">
        <w:rPr>
          <w:rFonts w:asciiTheme="minorHAnsi" w:hAnsiTheme="minorHAnsi"/>
          <w:sz w:val="18"/>
        </w:rPr>
        <w:t xml:space="preserve"> W przypadku zmiany lub uchylenia wskazanego rozporządzenia, Operator zobowiązany jest postępować zgodnie z wówczas obowiązującym aktem prawnym</w:t>
      </w:r>
    </w:p>
  </w:footnote>
  <w:footnote w:id="2">
    <w:p w:rsidR="00901590" w:rsidRPr="0092384D" w:rsidRDefault="00901590" w:rsidP="00901590">
      <w:pPr>
        <w:pStyle w:val="Tekstprzypisudolnego"/>
        <w:rPr>
          <w:rFonts w:asciiTheme="minorHAnsi" w:hAnsiTheme="minorHAnsi"/>
        </w:rPr>
      </w:pPr>
      <w:r w:rsidRPr="0092384D">
        <w:rPr>
          <w:rStyle w:val="Odwoanieprzypisudolnego"/>
          <w:rFonts w:asciiTheme="minorHAnsi" w:hAnsiTheme="minorHAnsi"/>
          <w:sz w:val="18"/>
        </w:rPr>
        <w:footnoteRef/>
      </w:r>
      <w:r w:rsidRPr="0092384D">
        <w:rPr>
          <w:rFonts w:asciiTheme="minorHAnsi" w:hAnsiTheme="minorHAnsi"/>
          <w:sz w:val="18"/>
        </w:rPr>
        <w:t xml:space="preserve"> Warunkiem wypłaty drugiej transzy jest rozliczenie przez przedsiębiorstwo wydatków stanowiących min. 90% wartości pierwszej transzy</w:t>
      </w:r>
    </w:p>
  </w:footnote>
  <w:footnote w:id="3">
    <w:p w:rsidR="00901590" w:rsidRPr="00C72969" w:rsidRDefault="00901590" w:rsidP="00901590">
      <w:pPr>
        <w:pStyle w:val="Tekstprzypisudolnego"/>
      </w:pPr>
      <w:r>
        <w:rPr>
          <w:rStyle w:val="Odwoanieprzypisudolnego"/>
        </w:rPr>
        <w:footnoteRef/>
      </w:r>
      <w:r>
        <w:t xml:space="preserve"> </w:t>
      </w:r>
      <w:r w:rsidRPr="004D5437">
        <w:rPr>
          <w:rFonts w:asciiTheme="minorHAnsi" w:hAnsiTheme="minorHAnsi"/>
          <w:sz w:val="18"/>
          <w:szCs w:val="18"/>
        </w:rPr>
        <w:t>Beneficjent pomocy rozumiany zgodnie z Rozdziałem II Słownik pojęć Regulaminu Świadczen</w:t>
      </w:r>
      <w:r w:rsidR="00C9184D" w:rsidRPr="004D5437">
        <w:rPr>
          <w:rFonts w:asciiTheme="minorHAnsi" w:hAnsiTheme="minorHAnsi"/>
          <w:sz w:val="18"/>
          <w:szCs w:val="18"/>
        </w:rPr>
        <w:t>ie Usług Ośrodka Wsparcia  Ekonomii społecznej w Ełk</w:t>
      </w:r>
      <w:r w:rsidRPr="004D5437">
        <w:rPr>
          <w:rFonts w:asciiTheme="minorHAnsi" w:hAnsiTheme="minorHAnsi"/>
          <w:sz w:val="18"/>
          <w:szCs w:val="18"/>
        </w:rPr>
        <w:t>u</w:t>
      </w:r>
    </w:p>
  </w:footnote>
  <w:footnote w:id="4">
    <w:p w:rsidR="00901590" w:rsidRPr="00A87AD5" w:rsidRDefault="00901590" w:rsidP="00901590">
      <w:pPr>
        <w:pStyle w:val="Tekstprzypisudolnego"/>
        <w:jc w:val="both"/>
        <w:rPr>
          <w:rFonts w:ascii="Arial Narrow" w:hAnsi="Arial Narrow"/>
        </w:rPr>
      </w:pPr>
      <w:r w:rsidRPr="00836813">
        <w:rPr>
          <w:rStyle w:val="Odwoanieprzypisudolnego"/>
          <w:rFonts w:ascii="Arial Narrow" w:hAnsi="Arial Narrow"/>
          <w:sz w:val="18"/>
        </w:rPr>
        <w:footnoteRef/>
      </w:r>
      <w:r w:rsidRPr="00836813">
        <w:rPr>
          <w:rFonts w:ascii="Arial Narrow" w:hAnsi="Arial Narrow"/>
          <w:sz w:val="18"/>
        </w:rPr>
        <w:t xml:space="preserve"> Wyjątek stanowi śmierć uczestnika, wystąpienie członka ze spółdzielni socjalnej z własnej inicjatywy lub zwolnienie z inicjatywy pracownika.</w:t>
      </w:r>
    </w:p>
  </w:footnote>
  <w:footnote w:id="5">
    <w:p w:rsidR="00901590" w:rsidRPr="00001E2F" w:rsidRDefault="00901590" w:rsidP="00901590">
      <w:pPr>
        <w:pStyle w:val="Tekstprzypisudolnego"/>
        <w:rPr>
          <w:sz w:val="18"/>
          <w:szCs w:val="18"/>
        </w:rPr>
      </w:pPr>
      <w:r w:rsidRPr="00001E2F">
        <w:rPr>
          <w:rStyle w:val="Odwoanieprzypisudolnego"/>
          <w:sz w:val="18"/>
          <w:szCs w:val="18"/>
        </w:rPr>
        <w:footnoteRef/>
      </w:r>
      <w:r w:rsidRPr="00001E2F">
        <w:rPr>
          <w:sz w:val="18"/>
          <w:szCs w:val="18"/>
        </w:rPr>
        <w:t xml:space="preserve"> </w:t>
      </w:r>
      <w:r w:rsidRPr="00001E2F">
        <w:rPr>
          <w:rFonts w:ascii="Arial Narrow" w:hAnsi="Arial Narrow"/>
          <w:sz w:val="18"/>
          <w:szCs w:val="18"/>
        </w:rPr>
        <w:t>Należy wskazać rodzaje zabezpieczeń.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A23" w:rsidRDefault="009C3EA4" w:rsidP="009C3EA4">
    <w:pPr>
      <w:pStyle w:val="Nagwek"/>
      <w:tabs>
        <w:tab w:val="clear" w:pos="4536"/>
      </w:tabs>
    </w:pPr>
    <w:r>
      <w:rPr>
        <w:noProof/>
        <w:lang w:eastAsia="pl-PL"/>
      </w:rPr>
      <w:drawing>
        <wp:anchor distT="0" distB="0" distL="114300" distR="114300" simplePos="0" relativeHeight="251657216" behindDoc="0" locked="0" layoutInCell="1" allowOverlap="1" wp14:anchorId="06FDB876" wp14:editId="4E9A3266">
          <wp:simplePos x="0" y="0"/>
          <wp:positionH relativeFrom="column">
            <wp:posOffset>-902010</wp:posOffset>
          </wp:positionH>
          <wp:positionV relativeFrom="paragraph">
            <wp:posOffset>-460213</wp:posOffset>
          </wp:positionV>
          <wp:extent cx="7557519" cy="10696354"/>
          <wp:effectExtent l="19050" t="0" r="5331" b="0"/>
          <wp:wrapNone/>
          <wp:docPr id="9" name="Obraz 9" descr="E:\owies-id-2015\owies-papier-elk-201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owies-id-2015\owies-papier-elk-2016-04.jpg"/>
                  <pic:cNvPicPr>
                    <a:picLocks noChangeAspect="1" noChangeArrowheads="1"/>
                  </pic:cNvPicPr>
                </pic:nvPicPr>
                <pic:blipFill>
                  <a:blip r:embed="rId1"/>
                  <a:srcRect/>
                  <a:stretch>
                    <a:fillRect/>
                  </a:stretch>
                </pic:blipFill>
                <pic:spPr bwMode="auto">
                  <a:xfrm>
                    <a:off x="0" y="0"/>
                    <a:ext cx="7557519" cy="10696354"/>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D132F"/>
    <w:multiLevelType w:val="hybridMultilevel"/>
    <w:tmpl w:val="6BC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059C8"/>
    <w:multiLevelType w:val="hybridMultilevel"/>
    <w:tmpl w:val="F33A7D5A"/>
    <w:lvl w:ilvl="0" w:tplc="72FEF964">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C461D9D"/>
    <w:multiLevelType w:val="hybridMultilevel"/>
    <w:tmpl w:val="43D0F13A"/>
    <w:lvl w:ilvl="0" w:tplc="D9004F44">
      <w:start w:val="1"/>
      <w:numFmt w:val="decimal"/>
      <w:lvlText w:val="%1."/>
      <w:lvlJc w:val="left"/>
      <w:pPr>
        <w:ind w:left="644" w:hanging="360"/>
      </w:pPr>
      <w:rPr>
        <w:rFonts w:asciiTheme="minorHAnsi" w:eastAsia="Calibri" w:hAnsiTheme="minorHAnsi"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CE4235"/>
    <w:multiLevelType w:val="hybridMultilevel"/>
    <w:tmpl w:val="438A503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E4065F7"/>
    <w:multiLevelType w:val="hybridMultilevel"/>
    <w:tmpl w:val="2838755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F16C46"/>
    <w:multiLevelType w:val="hybridMultilevel"/>
    <w:tmpl w:val="430EC9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596698"/>
    <w:multiLevelType w:val="hybridMultilevel"/>
    <w:tmpl w:val="D5060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3B3C30"/>
    <w:multiLevelType w:val="hybridMultilevel"/>
    <w:tmpl w:val="425086B4"/>
    <w:lvl w:ilvl="0" w:tplc="CECCEAFC">
      <w:start w:val="1"/>
      <w:numFmt w:val="decimal"/>
      <w:lvlText w:val="%1."/>
      <w:lvlJc w:val="left"/>
      <w:pPr>
        <w:ind w:left="1080" w:hanging="360"/>
      </w:pPr>
      <w:rPr>
        <w:rFonts w:cs="Times New Roman"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6C641F4"/>
    <w:multiLevelType w:val="hybridMultilevel"/>
    <w:tmpl w:val="F0B29F8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D73C84"/>
    <w:multiLevelType w:val="hybridMultilevel"/>
    <w:tmpl w:val="80E8D4EA"/>
    <w:lvl w:ilvl="0" w:tplc="77D0C532">
      <w:start w:val="1"/>
      <w:numFmt w:val="lowerLetter"/>
      <w:lvlText w:val="%1)"/>
      <w:lvlJc w:val="left"/>
      <w:pPr>
        <w:ind w:left="720" w:hanging="360"/>
      </w:pPr>
      <w:rPr>
        <w:rFonts w:eastAsia="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297043"/>
    <w:multiLevelType w:val="hybridMultilevel"/>
    <w:tmpl w:val="BB0AE3C8"/>
    <w:lvl w:ilvl="0" w:tplc="148EDBA0">
      <w:start w:val="1"/>
      <w:numFmt w:val="decimal"/>
      <w:lvlText w:val="%1."/>
      <w:lvlJc w:val="left"/>
      <w:pPr>
        <w:ind w:left="720" w:hanging="360"/>
      </w:pPr>
      <w:rPr>
        <w:rFonts w:asciiTheme="minorHAnsi" w:eastAsia="Calibri" w:hAnsiTheme="min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411376"/>
    <w:multiLevelType w:val="hybridMultilevel"/>
    <w:tmpl w:val="A28A12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3122FA"/>
    <w:multiLevelType w:val="hybridMultilevel"/>
    <w:tmpl w:val="F486702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F8213ED"/>
    <w:multiLevelType w:val="hybridMultilevel"/>
    <w:tmpl w:val="625A84EA"/>
    <w:lvl w:ilvl="0" w:tplc="04150017">
      <w:start w:val="1"/>
      <w:numFmt w:val="lowerLetter"/>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222525"/>
    <w:multiLevelType w:val="hybridMultilevel"/>
    <w:tmpl w:val="93AA8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AC1374"/>
    <w:multiLevelType w:val="hybridMultilevel"/>
    <w:tmpl w:val="3FAC0E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AE717A"/>
    <w:multiLevelType w:val="hybridMultilevel"/>
    <w:tmpl w:val="EB14E5E0"/>
    <w:lvl w:ilvl="0" w:tplc="4B02E426">
      <w:start w:val="1"/>
      <w:numFmt w:val="decimal"/>
      <w:lvlText w:val="%1."/>
      <w:lvlJc w:val="left"/>
      <w:pPr>
        <w:ind w:left="720" w:hanging="360"/>
      </w:pPr>
      <w:rPr>
        <w:rFonts w:asciiTheme="minorHAnsi" w:eastAsia="Calibri" w:hAnsiTheme="minorHAnsi"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A3070D"/>
    <w:multiLevelType w:val="hybridMultilevel"/>
    <w:tmpl w:val="7CF8CEDE"/>
    <w:lvl w:ilvl="0" w:tplc="D6C4DBA4">
      <w:start w:val="1"/>
      <w:numFmt w:val="decimal"/>
      <w:lvlText w:val="%1."/>
      <w:lvlJc w:val="left"/>
      <w:pPr>
        <w:ind w:left="720" w:hanging="360"/>
      </w:pPr>
      <w:rPr>
        <w:rFonts w:asciiTheme="minorHAnsi" w:eastAsia="Calibri" w:hAnsiTheme="minorHAnsi"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9F2D01"/>
    <w:multiLevelType w:val="hybridMultilevel"/>
    <w:tmpl w:val="1C540BD4"/>
    <w:lvl w:ilvl="0" w:tplc="0A965DB4">
      <w:start w:val="1"/>
      <w:numFmt w:val="decimal"/>
      <w:lvlText w:val="%1."/>
      <w:lvlJc w:val="left"/>
      <w:pPr>
        <w:ind w:left="360" w:hanging="360"/>
      </w:pPr>
      <w:rPr>
        <w:rFonts w:asciiTheme="minorHAnsi" w:eastAsia="Calibri" w:hAnsiTheme="minorHAnsi"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03E7094"/>
    <w:multiLevelType w:val="hybridMultilevel"/>
    <w:tmpl w:val="7592DE2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AA35E8"/>
    <w:multiLevelType w:val="hybridMultilevel"/>
    <w:tmpl w:val="7854BC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36B5CEE"/>
    <w:multiLevelType w:val="hybridMultilevel"/>
    <w:tmpl w:val="9E8CF9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F67012"/>
    <w:multiLevelType w:val="hybridMultilevel"/>
    <w:tmpl w:val="4AAC1A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35049A"/>
    <w:multiLevelType w:val="hybridMultilevel"/>
    <w:tmpl w:val="8A44D7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2770124"/>
    <w:multiLevelType w:val="hybridMultilevel"/>
    <w:tmpl w:val="BE7043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69445F"/>
    <w:multiLevelType w:val="hybridMultilevel"/>
    <w:tmpl w:val="45ECE1C6"/>
    <w:lvl w:ilvl="0" w:tplc="F3D03DA8">
      <w:start w:val="1"/>
      <w:numFmt w:val="decimal"/>
      <w:lvlText w:val="%1."/>
      <w:lvlJc w:val="left"/>
      <w:pPr>
        <w:ind w:left="720" w:hanging="360"/>
      </w:pPr>
      <w:rPr>
        <w:rFonts w:asciiTheme="minorHAnsi" w:eastAsia="Calibri" w:hAnsiTheme="minorHAnsi"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2"/>
  </w:num>
  <w:num w:numId="3">
    <w:abstractNumId w:val="10"/>
  </w:num>
  <w:num w:numId="4">
    <w:abstractNumId w:val="16"/>
  </w:num>
  <w:num w:numId="5">
    <w:abstractNumId w:val="17"/>
  </w:num>
  <w:num w:numId="6">
    <w:abstractNumId w:val="13"/>
  </w:num>
  <w:num w:numId="7">
    <w:abstractNumId w:val="18"/>
  </w:num>
  <w:num w:numId="8">
    <w:abstractNumId w:val="1"/>
  </w:num>
  <w:num w:numId="9">
    <w:abstractNumId w:val="9"/>
  </w:num>
  <w:num w:numId="10">
    <w:abstractNumId w:val="0"/>
  </w:num>
  <w:num w:numId="11">
    <w:abstractNumId w:val="23"/>
  </w:num>
  <w:num w:numId="12">
    <w:abstractNumId w:val="20"/>
  </w:num>
  <w:num w:numId="13">
    <w:abstractNumId w:val="5"/>
  </w:num>
  <w:num w:numId="14">
    <w:abstractNumId w:val="19"/>
  </w:num>
  <w:num w:numId="15">
    <w:abstractNumId w:val="7"/>
  </w:num>
  <w:num w:numId="16">
    <w:abstractNumId w:val="4"/>
  </w:num>
  <w:num w:numId="17">
    <w:abstractNumId w:val="3"/>
  </w:num>
  <w:num w:numId="18">
    <w:abstractNumId w:val="12"/>
  </w:num>
  <w:num w:numId="19">
    <w:abstractNumId w:val="24"/>
  </w:num>
  <w:num w:numId="20">
    <w:abstractNumId w:val="8"/>
  </w:num>
  <w:num w:numId="21">
    <w:abstractNumId w:val="11"/>
  </w:num>
  <w:num w:numId="22">
    <w:abstractNumId w:val="21"/>
  </w:num>
  <w:num w:numId="23">
    <w:abstractNumId w:val="14"/>
  </w:num>
  <w:num w:numId="24">
    <w:abstractNumId w:val="15"/>
  </w:num>
  <w:num w:numId="25">
    <w:abstractNumId w:val="6"/>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A23"/>
    <w:rsid w:val="00077929"/>
    <w:rsid w:val="000A6D56"/>
    <w:rsid w:val="00142B21"/>
    <w:rsid w:val="001B5E5A"/>
    <w:rsid w:val="00201463"/>
    <w:rsid w:val="0026546B"/>
    <w:rsid w:val="002E15A6"/>
    <w:rsid w:val="00337D8B"/>
    <w:rsid w:val="0034738B"/>
    <w:rsid w:val="003E2BA1"/>
    <w:rsid w:val="00423BF1"/>
    <w:rsid w:val="004A7727"/>
    <w:rsid w:val="004D5437"/>
    <w:rsid w:val="005A1067"/>
    <w:rsid w:val="00655A23"/>
    <w:rsid w:val="006E59BA"/>
    <w:rsid w:val="0075098F"/>
    <w:rsid w:val="00765F6D"/>
    <w:rsid w:val="00772B12"/>
    <w:rsid w:val="007C64F8"/>
    <w:rsid w:val="0084581F"/>
    <w:rsid w:val="008B54B1"/>
    <w:rsid w:val="00901590"/>
    <w:rsid w:val="0092384D"/>
    <w:rsid w:val="009C3EA4"/>
    <w:rsid w:val="009D5EC8"/>
    <w:rsid w:val="00A37CC4"/>
    <w:rsid w:val="00B45697"/>
    <w:rsid w:val="00C9184D"/>
    <w:rsid w:val="00CB2EEE"/>
    <w:rsid w:val="00D46303"/>
    <w:rsid w:val="00D61155"/>
    <w:rsid w:val="00D649BE"/>
    <w:rsid w:val="00DB271F"/>
    <w:rsid w:val="00DF0200"/>
    <w:rsid w:val="00F31612"/>
    <w:rsid w:val="00F61DB7"/>
    <w:rsid w:val="00FD15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1E7189-3C1C-4E60-B834-44F7C587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7D8B"/>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Znak + Wyjustowany,Interlinia:  Wi... Znak,Znak"/>
    <w:basedOn w:val="Normalny"/>
    <w:link w:val="NagwekZnak"/>
    <w:uiPriority w:val="99"/>
    <w:unhideWhenUsed/>
    <w:rsid w:val="00655A23"/>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aliases w:val=" Znak Znak,Znak + Wyjustowany Znak,Interlinia:  Wi... Znak Znak,Znak Znak"/>
    <w:basedOn w:val="Domylnaczcionkaakapitu"/>
    <w:link w:val="Nagwek"/>
    <w:uiPriority w:val="99"/>
    <w:rsid w:val="00655A23"/>
  </w:style>
  <w:style w:type="paragraph" w:styleId="Stopka">
    <w:name w:val="footer"/>
    <w:basedOn w:val="Normalny"/>
    <w:link w:val="StopkaZnak"/>
    <w:uiPriority w:val="99"/>
    <w:unhideWhenUsed/>
    <w:rsid w:val="00655A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A23"/>
  </w:style>
  <w:style w:type="paragraph" w:styleId="Tekstdymka">
    <w:name w:val="Balloon Text"/>
    <w:basedOn w:val="Normalny"/>
    <w:link w:val="TekstdymkaZnak"/>
    <w:uiPriority w:val="99"/>
    <w:semiHidden/>
    <w:unhideWhenUsed/>
    <w:rsid w:val="00655A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A23"/>
    <w:rPr>
      <w:rFonts w:ascii="Tahoma" w:hAnsi="Tahoma" w:cs="Tahoma"/>
      <w:sz w:val="16"/>
      <w:szCs w:val="16"/>
    </w:rPr>
  </w:style>
  <w:style w:type="paragraph" w:customStyle="1" w:styleId="Default">
    <w:name w:val="Default"/>
    <w:uiPriority w:val="99"/>
    <w:rsid w:val="00DB271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dolnego">
    <w:name w:val="footnote text"/>
    <w:aliases w:val="Podrozdział,Footnote,Podrozdzia3"/>
    <w:basedOn w:val="Normalny"/>
    <w:link w:val="TekstprzypisudolnegoZnak"/>
    <w:uiPriority w:val="99"/>
    <w:rsid w:val="00DB271F"/>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DB271F"/>
    <w:rPr>
      <w:rFonts w:ascii="Times New Roman" w:eastAsia="Times New Roman" w:hAnsi="Times New Roman" w:cs="Times New Roman"/>
      <w:sz w:val="20"/>
      <w:szCs w:val="20"/>
    </w:rPr>
  </w:style>
  <w:style w:type="character" w:styleId="Odwoanieprzypisudolnego">
    <w:name w:val="footnote reference"/>
    <w:uiPriority w:val="99"/>
    <w:rsid w:val="00DB271F"/>
    <w:rPr>
      <w:vertAlign w:val="superscript"/>
    </w:rPr>
  </w:style>
  <w:style w:type="paragraph" w:styleId="Tytu">
    <w:name w:val="Title"/>
    <w:basedOn w:val="Normalny"/>
    <w:link w:val="TytuZnak"/>
    <w:qFormat/>
    <w:rsid w:val="00DB271F"/>
    <w:pPr>
      <w:spacing w:after="0" w:line="240" w:lineRule="auto"/>
      <w:jc w:val="center"/>
    </w:pPr>
    <w:rPr>
      <w:rFonts w:ascii="Times New Roman" w:eastAsia="Times New Roman" w:hAnsi="Times New Roman"/>
      <w:b/>
      <w:sz w:val="28"/>
      <w:szCs w:val="20"/>
    </w:rPr>
  </w:style>
  <w:style w:type="character" w:customStyle="1" w:styleId="TytuZnak">
    <w:name w:val="Tytuł Znak"/>
    <w:basedOn w:val="Domylnaczcionkaakapitu"/>
    <w:link w:val="Tytu"/>
    <w:rsid w:val="00DB271F"/>
    <w:rPr>
      <w:rFonts w:ascii="Times New Roman" w:eastAsia="Times New Roman" w:hAnsi="Times New Roman" w:cs="Times New Roman"/>
      <w:b/>
      <w:sz w:val="28"/>
      <w:szCs w:val="20"/>
    </w:rPr>
  </w:style>
  <w:style w:type="paragraph" w:customStyle="1" w:styleId="SubTitle2">
    <w:name w:val="SubTitle 2"/>
    <w:basedOn w:val="Normalny"/>
    <w:rsid w:val="00A37CC4"/>
    <w:pPr>
      <w:spacing w:after="240" w:line="240" w:lineRule="auto"/>
      <w:jc w:val="center"/>
    </w:pPr>
    <w:rPr>
      <w:rFonts w:ascii="Times New Roman" w:eastAsia="Times New Roman" w:hAnsi="Times New Roman"/>
      <w:b/>
      <w:sz w:val="32"/>
      <w:szCs w:val="20"/>
      <w:lang w:eastAsia="pl-PL"/>
    </w:rPr>
  </w:style>
  <w:style w:type="paragraph" w:styleId="Akapitzlist">
    <w:name w:val="List Paragraph"/>
    <w:basedOn w:val="Normalny"/>
    <w:uiPriority w:val="34"/>
    <w:qFormat/>
    <w:rsid w:val="00A37CC4"/>
    <w:pPr>
      <w:ind w:left="708"/>
    </w:pPr>
    <w:rPr>
      <w:lang w:val="en-US"/>
    </w:rPr>
  </w:style>
  <w:style w:type="character" w:styleId="Odwoaniedokomentarza">
    <w:name w:val="annotation reference"/>
    <w:basedOn w:val="Domylnaczcionkaakapitu"/>
    <w:uiPriority w:val="99"/>
    <w:semiHidden/>
    <w:unhideWhenUsed/>
    <w:rsid w:val="00A37CC4"/>
    <w:rPr>
      <w:sz w:val="16"/>
      <w:szCs w:val="16"/>
    </w:rPr>
  </w:style>
  <w:style w:type="paragraph" w:styleId="Tekstkomentarza">
    <w:name w:val="annotation text"/>
    <w:basedOn w:val="Normalny"/>
    <w:link w:val="TekstkomentarzaZnak"/>
    <w:uiPriority w:val="99"/>
    <w:semiHidden/>
    <w:unhideWhenUsed/>
    <w:rsid w:val="00A37CC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7CC4"/>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37CC4"/>
    <w:rPr>
      <w:b/>
      <w:bCs/>
    </w:rPr>
  </w:style>
  <w:style w:type="character" w:customStyle="1" w:styleId="TematkomentarzaZnak">
    <w:name w:val="Temat komentarza Znak"/>
    <w:basedOn w:val="TekstkomentarzaZnak"/>
    <w:link w:val="Tematkomentarza"/>
    <w:uiPriority w:val="99"/>
    <w:semiHidden/>
    <w:rsid w:val="00A37CC4"/>
    <w:rPr>
      <w:rFonts w:ascii="Calibri" w:eastAsia="Calibri" w:hAnsi="Calibri" w:cs="Times New Roman"/>
      <w:b/>
      <w:bCs/>
      <w:sz w:val="20"/>
      <w:szCs w:val="20"/>
    </w:rPr>
  </w:style>
  <w:style w:type="paragraph" w:customStyle="1" w:styleId="tabela">
    <w:name w:val="tabela"/>
    <w:basedOn w:val="Normalny"/>
    <w:uiPriority w:val="99"/>
    <w:rsid w:val="00D649BE"/>
    <w:pPr>
      <w:autoSpaceDE w:val="0"/>
      <w:autoSpaceDN w:val="0"/>
      <w:adjustRightInd w:val="0"/>
      <w:spacing w:before="40" w:after="40" w:line="240" w:lineRule="auto"/>
    </w:pPr>
    <w:rPr>
      <w:rFonts w:ascii="Tahoma" w:eastAsia="Times New Roman" w:hAnsi="Tahoma" w:cs="Tahoma"/>
      <w:sz w:val="18"/>
      <w:szCs w:val="18"/>
      <w:lang w:eastAsia="pl-PL"/>
    </w:rPr>
  </w:style>
  <w:style w:type="paragraph" w:styleId="Tekstpodstawowy3">
    <w:name w:val="Body Text 3"/>
    <w:basedOn w:val="Normalny"/>
    <w:link w:val="Tekstpodstawowy3Znak"/>
    <w:semiHidden/>
    <w:rsid w:val="00423BF1"/>
    <w:pPr>
      <w:suppressAutoHyphens/>
      <w:spacing w:line="240" w:lineRule="auto"/>
    </w:pPr>
    <w:rPr>
      <w:rFonts w:ascii="Arial" w:hAnsi="Arial" w:cs="Arial"/>
      <w:b/>
      <w:i/>
      <w:lang w:eastAsia="ar-SA"/>
    </w:rPr>
  </w:style>
  <w:style w:type="character" w:customStyle="1" w:styleId="Tekstpodstawowy3Znak">
    <w:name w:val="Tekst podstawowy 3 Znak"/>
    <w:basedOn w:val="Domylnaczcionkaakapitu"/>
    <w:link w:val="Tekstpodstawowy3"/>
    <w:semiHidden/>
    <w:rsid w:val="00423BF1"/>
    <w:rPr>
      <w:rFonts w:ascii="Arial" w:eastAsia="Calibri" w:hAnsi="Arial" w:cs="Arial"/>
      <w:b/>
      <w:i/>
      <w:lang w:eastAsia="ar-SA"/>
    </w:rPr>
  </w:style>
  <w:style w:type="character" w:customStyle="1" w:styleId="st">
    <w:name w:val="st"/>
    <w:basedOn w:val="Domylnaczcionkaakapitu"/>
    <w:rsid w:val="008B54B1"/>
  </w:style>
  <w:style w:type="paragraph" w:customStyle="1" w:styleId="Style5">
    <w:name w:val="Style5"/>
    <w:basedOn w:val="Normalny"/>
    <w:uiPriority w:val="99"/>
    <w:rsid w:val="00901590"/>
    <w:pPr>
      <w:widowControl w:val="0"/>
      <w:autoSpaceDE w:val="0"/>
      <w:autoSpaceDN w:val="0"/>
      <w:adjustRightInd w:val="0"/>
      <w:spacing w:after="0" w:line="379" w:lineRule="exact"/>
      <w:jc w:val="center"/>
    </w:pPr>
    <w:rPr>
      <w:rFonts w:ascii="Candara" w:eastAsia="Times New Roman" w:hAnsi="Candar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4B68F-8536-4978-AE79-D59176EC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4333</Words>
  <Characters>26003</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qbi</dc:creator>
  <cp:lastModifiedBy>Kasia</cp:lastModifiedBy>
  <cp:revision>8</cp:revision>
  <dcterms:created xsi:type="dcterms:W3CDTF">2016-12-19T11:45:00Z</dcterms:created>
  <dcterms:modified xsi:type="dcterms:W3CDTF">2017-01-19T11:15:00Z</dcterms:modified>
</cp:coreProperties>
</file>